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2092" w14:textId="77777777" w:rsidR="00EA7B40" w:rsidRDefault="00EA7B40" w:rsidP="00EA7B40">
      <w:pPr>
        <w:keepNext/>
        <w:tabs>
          <w:tab w:val="left" w:pos="9990"/>
        </w:tabs>
        <w:ind w:hanging="720"/>
        <w:jc w:val="center"/>
        <w:outlineLvl w:val="1"/>
        <w:rPr>
          <w:b/>
          <w:bCs/>
          <w:sz w:val="36"/>
          <w:szCs w:val="36"/>
          <w:u w:val="single"/>
        </w:rPr>
      </w:pPr>
      <w:r>
        <w:rPr>
          <w:b/>
          <w:bCs/>
          <w:sz w:val="36"/>
          <w:szCs w:val="36"/>
          <w:u w:val="single"/>
        </w:rPr>
        <w:t>TUITION AND FINANCIAL POLICIES</w:t>
      </w:r>
    </w:p>
    <w:p w14:paraId="78AA5495" w14:textId="77777777" w:rsidR="00EA7B40" w:rsidRDefault="00EA7B40" w:rsidP="00EA7B40">
      <w:pPr>
        <w:keepNext/>
        <w:ind w:right="-180" w:hanging="720"/>
        <w:outlineLvl w:val="0"/>
        <w:rPr>
          <w:b/>
          <w:bCs/>
          <w:sz w:val="22"/>
          <w:szCs w:val="22"/>
          <w:u w:val="single"/>
        </w:rPr>
      </w:pPr>
      <w:r>
        <w:rPr>
          <w:b/>
          <w:bCs/>
          <w:u w:val="single"/>
        </w:rPr>
        <w:t>Registration Fee</w:t>
      </w:r>
    </w:p>
    <w:p w14:paraId="26EF38B5" w14:textId="253C9939" w:rsidR="00EA7B40" w:rsidRDefault="00EA7B40" w:rsidP="007B5E27">
      <w:pPr>
        <w:ind w:left="-720" w:right="-180"/>
        <w:rPr>
          <w:sz w:val="20"/>
          <w:szCs w:val="20"/>
        </w:rPr>
      </w:pPr>
      <w:r>
        <w:rPr>
          <w:sz w:val="20"/>
          <w:szCs w:val="20"/>
        </w:rPr>
        <w:t xml:space="preserve">A non-refundable, annual registration fee of </w:t>
      </w:r>
      <w:r>
        <w:rPr>
          <w:b/>
          <w:bCs/>
          <w:sz w:val="20"/>
          <w:szCs w:val="20"/>
        </w:rPr>
        <w:t>$150</w:t>
      </w:r>
      <w:r>
        <w:rPr>
          <w:sz w:val="20"/>
          <w:szCs w:val="20"/>
        </w:rPr>
        <w:t xml:space="preserve"> is due upon enrollment in order to ensure a spot for your child at the </w:t>
      </w:r>
      <w:r>
        <w:rPr>
          <w:b/>
          <w:bCs/>
          <w:sz w:val="20"/>
          <w:szCs w:val="20"/>
        </w:rPr>
        <w:t>Spokane Falls Montessori School</w:t>
      </w:r>
      <w:r>
        <w:rPr>
          <w:sz w:val="20"/>
          <w:szCs w:val="20"/>
        </w:rPr>
        <w:t xml:space="preserve">.  Upon initial enrollment of a child/family, an annual registration fee will be collected on each child enrolled.  Once a family has enrolled, all future annual registration fees will be limited to one annual registration fee per family, collected in September of the following year.  For an existing family expecting the arrival of a new child, a </w:t>
      </w:r>
      <w:r>
        <w:rPr>
          <w:b/>
          <w:bCs/>
          <w:sz w:val="20"/>
          <w:szCs w:val="20"/>
        </w:rPr>
        <w:t>non-refundable</w:t>
      </w:r>
      <w:r>
        <w:rPr>
          <w:sz w:val="20"/>
          <w:szCs w:val="20"/>
        </w:rPr>
        <w:t xml:space="preserve"> registration fee of </w:t>
      </w:r>
      <w:r>
        <w:rPr>
          <w:b/>
          <w:bCs/>
          <w:sz w:val="20"/>
          <w:szCs w:val="20"/>
        </w:rPr>
        <w:t>$150</w:t>
      </w:r>
      <w:r>
        <w:rPr>
          <w:sz w:val="20"/>
          <w:szCs w:val="20"/>
        </w:rPr>
        <w:t xml:space="preserve"> will be collected to hold a spot in our infant room for this child. For families expecting to continue with the Spokane Falls Montessori School for their child’s Kindergarten year, the annual registration fee </w:t>
      </w:r>
      <w:r>
        <w:rPr>
          <w:b/>
          <w:sz w:val="20"/>
          <w:szCs w:val="20"/>
        </w:rPr>
        <w:t xml:space="preserve">of $150 will be due on or around April 1st of the expected year of </w:t>
      </w:r>
      <w:r w:rsidR="00C45F8F">
        <w:rPr>
          <w:b/>
          <w:sz w:val="20"/>
          <w:szCs w:val="20"/>
        </w:rPr>
        <w:t>kindergarten</w:t>
      </w:r>
      <w:r>
        <w:rPr>
          <w:b/>
          <w:sz w:val="20"/>
          <w:szCs w:val="20"/>
        </w:rPr>
        <w:t xml:space="preserve"> entry</w:t>
      </w:r>
      <w:r>
        <w:rPr>
          <w:sz w:val="20"/>
          <w:szCs w:val="20"/>
        </w:rPr>
        <w:t>.</w:t>
      </w:r>
    </w:p>
    <w:p w14:paraId="425F302D" w14:textId="77777777" w:rsidR="00EA7B40" w:rsidRDefault="00EA7B40" w:rsidP="00EA7B40">
      <w:pPr>
        <w:ind w:left="-720" w:right="-180"/>
        <w:rPr>
          <w:sz w:val="16"/>
          <w:szCs w:val="16"/>
        </w:rPr>
      </w:pPr>
    </w:p>
    <w:p w14:paraId="58C7FF92" w14:textId="77777777" w:rsidR="00EA7B40" w:rsidRDefault="00EA7B40" w:rsidP="00EA7B40">
      <w:pPr>
        <w:keepNext/>
        <w:ind w:left="-720" w:right="-180"/>
        <w:outlineLvl w:val="0"/>
        <w:rPr>
          <w:b/>
          <w:bCs/>
          <w:sz w:val="22"/>
          <w:szCs w:val="22"/>
          <w:u w:val="single"/>
        </w:rPr>
      </w:pPr>
      <w:r>
        <w:rPr>
          <w:b/>
          <w:bCs/>
          <w:u w:val="single"/>
        </w:rPr>
        <w:t>Tuition</w:t>
      </w:r>
    </w:p>
    <w:p w14:paraId="0BA459FC" w14:textId="77777777" w:rsidR="00EA7B40" w:rsidRDefault="00EA7B40" w:rsidP="00EA7B40">
      <w:pPr>
        <w:ind w:left="-720" w:right="-180"/>
        <w:rPr>
          <w:sz w:val="20"/>
          <w:szCs w:val="20"/>
        </w:rPr>
      </w:pPr>
      <w:r>
        <w:rPr>
          <w:sz w:val="20"/>
          <w:szCs w:val="20"/>
        </w:rPr>
        <w:t xml:space="preserve">Tuition is based on an annual tuition rate and divided by 12 months in a year to arrive at our monthly rate.  No breaks are given for illnesses, absences or vacation. Tuition is due on the </w:t>
      </w:r>
      <w:r>
        <w:rPr>
          <w:b/>
          <w:bCs/>
          <w:sz w:val="20"/>
          <w:szCs w:val="20"/>
        </w:rPr>
        <w:t>first day (1</w:t>
      </w:r>
      <w:r>
        <w:rPr>
          <w:b/>
          <w:bCs/>
          <w:sz w:val="20"/>
          <w:szCs w:val="20"/>
          <w:vertAlign w:val="superscript"/>
        </w:rPr>
        <w:t>st</w:t>
      </w:r>
      <w:r>
        <w:rPr>
          <w:b/>
          <w:bCs/>
          <w:sz w:val="20"/>
          <w:szCs w:val="20"/>
        </w:rPr>
        <w:t>)</w:t>
      </w:r>
      <w:r>
        <w:rPr>
          <w:sz w:val="20"/>
          <w:szCs w:val="20"/>
        </w:rPr>
        <w:t xml:space="preserve"> of each month and is considered late after the </w:t>
      </w:r>
      <w:r>
        <w:rPr>
          <w:b/>
          <w:sz w:val="20"/>
          <w:szCs w:val="20"/>
        </w:rPr>
        <w:t>fifth day (5</w:t>
      </w:r>
      <w:r>
        <w:rPr>
          <w:b/>
          <w:sz w:val="20"/>
          <w:szCs w:val="20"/>
          <w:vertAlign w:val="superscript"/>
        </w:rPr>
        <w:t>th)</w:t>
      </w:r>
      <w:r>
        <w:rPr>
          <w:sz w:val="20"/>
          <w:szCs w:val="20"/>
        </w:rPr>
        <w:t xml:space="preserve">.  </w:t>
      </w:r>
      <w:r>
        <w:rPr>
          <w:b/>
          <w:bCs/>
          <w:sz w:val="20"/>
          <w:szCs w:val="20"/>
        </w:rPr>
        <w:t>Should the 5</w:t>
      </w:r>
      <w:r>
        <w:rPr>
          <w:b/>
          <w:bCs/>
          <w:sz w:val="20"/>
          <w:szCs w:val="20"/>
          <w:vertAlign w:val="superscript"/>
        </w:rPr>
        <w:t>th</w:t>
      </w:r>
      <w:r>
        <w:rPr>
          <w:b/>
          <w:bCs/>
          <w:sz w:val="20"/>
          <w:szCs w:val="20"/>
        </w:rPr>
        <w:t xml:space="preserve"> occur on a Saturday or Sunday, tuition will be due the Friday before the 5</w:t>
      </w:r>
      <w:r>
        <w:rPr>
          <w:b/>
          <w:bCs/>
          <w:sz w:val="20"/>
          <w:szCs w:val="20"/>
          <w:vertAlign w:val="superscript"/>
        </w:rPr>
        <w:t>th</w:t>
      </w:r>
      <w:r>
        <w:rPr>
          <w:sz w:val="20"/>
          <w:szCs w:val="20"/>
        </w:rPr>
        <w:t>.  This payment is an advance payment for the month (i.e. October 1</w:t>
      </w:r>
      <w:r>
        <w:rPr>
          <w:sz w:val="20"/>
          <w:szCs w:val="20"/>
          <w:vertAlign w:val="superscript"/>
        </w:rPr>
        <w:t>st</w:t>
      </w:r>
      <w:r>
        <w:rPr>
          <w:sz w:val="20"/>
          <w:szCs w:val="20"/>
        </w:rPr>
        <w:t xml:space="preserve"> payment is for October). Once tuition is paid for any month, the funds then become </w:t>
      </w:r>
      <w:r>
        <w:rPr>
          <w:b/>
          <w:bCs/>
          <w:sz w:val="20"/>
          <w:szCs w:val="20"/>
        </w:rPr>
        <w:t xml:space="preserve">non-refundable </w:t>
      </w:r>
      <w:r>
        <w:rPr>
          <w:sz w:val="20"/>
          <w:szCs w:val="20"/>
        </w:rPr>
        <w:t xml:space="preserve">and are applied towards current school expenses. Tuition does not cover optional enrichment programs.  </w:t>
      </w:r>
    </w:p>
    <w:p w14:paraId="3B1CD923" w14:textId="77777777" w:rsidR="00EA7B40" w:rsidRDefault="00EA7B40" w:rsidP="00EA7B40">
      <w:pPr>
        <w:ind w:left="-720" w:right="-180"/>
        <w:rPr>
          <w:sz w:val="12"/>
          <w:szCs w:val="12"/>
        </w:rPr>
      </w:pPr>
    </w:p>
    <w:p w14:paraId="5CC2DD38" w14:textId="77777777" w:rsidR="00EA7B40" w:rsidRDefault="00EA7B40" w:rsidP="00EA7B40">
      <w:pPr>
        <w:ind w:left="-720" w:right="-180"/>
        <w:rPr>
          <w:sz w:val="20"/>
          <w:szCs w:val="20"/>
        </w:rPr>
      </w:pPr>
      <w:r>
        <w:rPr>
          <w:sz w:val="20"/>
          <w:szCs w:val="20"/>
        </w:rPr>
        <w:t xml:space="preserve">A late fee of </w:t>
      </w:r>
      <w:r>
        <w:rPr>
          <w:b/>
          <w:bCs/>
          <w:sz w:val="20"/>
          <w:szCs w:val="20"/>
        </w:rPr>
        <w:t>$35.00</w:t>
      </w:r>
      <w:r>
        <w:rPr>
          <w:sz w:val="20"/>
          <w:szCs w:val="20"/>
        </w:rPr>
        <w:t xml:space="preserve"> will be charged for payments received after the </w:t>
      </w:r>
      <w:r>
        <w:rPr>
          <w:b/>
          <w:bCs/>
          <w:sz w:val="20"/>
          <w:szCs w:val="20"/>
        </w:rPr>
        <w:t>5</w:t>
      </w:r>
      <w:r>
        <w:rPr>
          <w:b/>
          <w:bCs/>
          <w:sz w:val="20"/>
          <w:szCs w:val="20"/>
          <w:vertAlign w:val="superscript"/>
        </w:rPr>
        <w:t>th</w:t>
      </w:r>
      <w:r>
        <w:rPr>
          <w:sz w:val="20"/>
          <w:szCs w:val="20"/>
        </w:rPr>
        <w:t xml:space="preserve"> of the month and will continue to accrue monthly with an additional late fee after 15 days of non-payment</w:t>
      </w:r>
      <w:r>
        <w:rPr>
          <w:b/>
          <w:bCs/>
          <w:i/>
          <w:iCs/>
          <w:sz w:val="20"/>
          <w:szCs w:val="20"/>
        </w:rPr>
        <w:t>.</w:t>
      </w:r>
      <w:r>
        <w:rPr>
          <w:sz w:val="20"/>
          <w:szCs w:val="20"/>
        </w:rPr>
        <w:t xml:space="preserve"> Additionally, a return check charge of </w:t>
      </w:r>
      <w:r>
        <w:rPr>
          <w:b/>
          <w:bCs/>
          <w:sz w:val="20"/>
          <w:szCs w:val="20"/>
        </w:rPr>
        <w:t xml:space="preserve">$35.00 </w:t>
      </w:r>
      <w:r>
        <w:rPr>
          <w:sz w:val="20"/>
          <w:szCs w:val="20"/>
        </w:rPr>
        <w:t>will be charged for any check returned for non-payment.  Failure to make payments for two consecutive months will necessitate withdrawing your child from school and your account will be turned over to a collection agency for payment.  Please make arrangements with the Director if you are experiencing temporary problems with payments.</w:t>
      </w:r>
    </w:p>
    <w:p w14:paraId="3AAD8E74" w14:textId="77777777" w:rsidR="00EA7B40" w:rsidRDefault="00EA7B40" w:rsidP="00EA7B40">
      <w:pPr>
        <w:ind w:left="-720" w:right="-180"/>
        <w:rPr>
          <w:sz w:val="12"/>
          <w:szCs w:val="12"/>
        </w:rPr>
      </w:pPr>
    </w:p>
    <w:p w14:paraId="2F3EBB34" w14:textId="77777777" w:rsidR="00EA7B40" w:rsidRDefault="00EA7B40" w:rsidP="00EA7B40">
      <w:pPr>
        <w:ind w:left="-720" w:right="-180"/>
        <w:rPr>
          <w:sz w:val="20"/>
          <w:szCs w:val="20"/>
        </w:rPr>
      </w:pPr>
      <w:r>
        <w:rPr>
          <w:sz w:val="20"/>
          <w:szCs w:val="20"/>
        </w:rPr>
        <w:t xml:space="preserve">Monthly tuition is reviewed on a periodic basis.  </w:t>
      </w:r>
      <w:r>
        <w:rPr>
          <w:b/>
          <w:bCs/>
          <w:sz w:val="20"/>
          <w:szCs w:val="20"/>
        </w:rPr>
        <w:t>Spokane Falls Montessori School</w:t>
      </w:r>
      <w:r>
        <w:rPr>
          <w:sz w:val="20"/>
          <w:szCs w:val="20"/>
        </w:rPr>
        <w:t xml:space="preserve"> reserves the right to change tuition rates with a minimum of 60 days’ notice.</w:t>
      </w:r>
    </w:p>
    <w:p w14:paraId="14A0832C" w14:textId="77777777" w:rsidR="00EA7B40" w:rsidRDefault="00EA7B40" w:rsidP="00EA7B40">
      <w:pPr>
        <w:ind w:left="-720" w:right="-180"/>
        <w:rPr>
          <w:sz w:val="16"/>
          <w:szCs w:val="16"/>
        </w:rPr>
      </w:pPr>
    </w:p>
    <w:p w14:paraId="6CD4FB2F" w14:textId="77777777" w:rsidR="00EA7B40" w:rsidRDefault="00EA7B40" w:rsidP="00EA7B40">
      <w:pPr>
        <w:keepNext/>
        <w:ind w:left="-720" w:right="-180"/>
        <w:outlineLvl w:val="0"/>
        <w:rPr>
          <w:b/>
          <w:bCs/>
          <w:u w:val="single"/>
        </w:rPr>
      </w:pPr>
      <w:r>
        <w:rPr>
          <w:b/>
          <w:bCs/>
          <w:u w:val="single"/>
        </w:rPr>
        <w:t>Infant Program</w:t>
      </w:r>
    </w:p>
    <w:p w14:paraId="41B52FDD" w14:textId="77777777" w:rsidR="00EA7B40" w:rsidRDefault="00EA7B40" w:rsidP="00EA7B40">
      <w:pPr>
        <w:keepNext/>
        <w:ind w:left="-720" w:right="-180"/>
        <w:outlineLvl w:val="0"/>
        <w:rPr>
          <w:sz w:val="20"/>
          <w:szCs w:val="20"/>
        </w:rPr>
      </w:pPr>
      <w:r>
        <w:rPr>
          <w:sz w:val="20"/>
          <w:szCs w:val="20"/>
        </w:rPr>
        <w:t xml:space="preserve">Positions that are reserved in our infant room can be held with the initial </w:t>
      </w:r>
      <w:r>
        <w:rPr>
          <w:b/>
          <w:bCs/>
          <w:sz w:val="20"/>
          <w:szCs w:val="20"/>
        </w:rPr>
        <w:t>$150</w:t>
      </w:r>
      <w:r>
        <w:rPr>
          <w:sz w:val="20"/>
          <w:szCs w:val="20"/>
        </w:rPr>
        <w:t xml:space="preserve"> </w:t>
      </w:r>
      <w:r>
        <w:rPr>
          <w:b/>
          <w:bCs/>
          <w:sz w:val="20"/>
          <w:szCs w:val="20"/>
        </w:rPr>
        <w:t>non-refundable</w:t>
      </w:r>
      <w:r>
        <w:rPr>
          <w:sz w:val="20"/>
          <w:szCs w:val="20"/>
        </w:rPr>
        <w:t xml:space="preserve"> registration fee.  First month’s tuition, however, is required </w:t>
      </w:r>
      <w:r>
        <w:rPr>
          <w:b/>
          <w:bCs/>
          <w:sz w:val="20"/>
          <w:szCs w:val="20"/>
        </w:rPr>
        <w:t xml:space="preserve">30 days prior </w:t>
      </w:r>
      <w:r>
        <w:rPr>
          <w:sz w:val="20"/>
          <w:szCs w:val="20"/>
        </w:rPr>
        <w:t>to the expected start date and becomes</w:t>
      </w:r>
      <w:r>
        <w:rPr>
          <w:b/>
          <w:bCs/>
          <w:sz w:val="20"/>
          <w:szCs w:val="20"/>
        </w:rPr>
        <w:t xml:space="preserve"> non-refundable </w:t>
      </w:r>
      <w:r>
        <w:rPr>
          <w:bCs/>
          <w:sz w:val="20"/>
          <w:szCs w:val="20"/>
        </w:rPr>
        <w:t>once paid</w:t>
      </w:r>
      <w:r>
        <w:rPr>
          <w:sz w:val="20"/>
          <w:szCs w:val="20"/>
        </w:rPr>
        <w:t xml:space="preserve">.  </w:t>
      </w:r>
    </w:p>
    <w:p w14:paraId="5EF9F971" w14:textId="77777777" w:rsidR="00EA7B40" w:rsidRDefault="00EA7B40" w:rsidP="00EA7B40">
      <w:pPr>
        <w:ind w:left="-720" w:right="-180"/>
        <w:rPr>
          <w:sz w:val="16"/>
          <w:szCs w:val="16"/>
        </w:rPr>
      </w:pPr>
    </w:p>
    <w:p w14:paraId="36E33AD2" w14:textId="77777777" w:rsidR="00EA7B40" w:rsidRDefault="00EA7B40" w:rsidP="00EA7B40">
      <w:pPr>
        <w:keepNext/>
        <w:ind w:left="-720" w:right="-180"/>
        <w:outlineLvl w:val="0"/>
        <w:rPr>
          <w:b/>
          <w:bCs/>
          <w:sz w:val="22"/>
          <w:szCs w:val="22"/>
          <w:u w:val="single"/>
        </w:rPr>
      </w:pPr>
      <w:r>
        <w:rPr>
          <w:b/>
          <w:bCs/>
          <w:u w:val="single"/>
        </w:rPr>
        <w:t>Year-Round Program</w:t>
      </w:r>
    </w:p>
    <w:p w14:paraId="46544ACD" w14:textId="77777777" w:rsidR="00EA7B40" w:rsidRPr="00954A07" w:rsidRDefault="00EA7B40" w:rsidP="00954A07">
      <w:pPr>
        <w:ind w:left="-720" w:right="-180"/>
        <w:rPr>
          <w:sz w:val="20"/>
          <w:szCs w:val="20"/>
        </w:rPr>
      </w:pPr>
      <w:r>
        <w:rPr>
          <w:sz w:val="20"/>
          <w:szCs w:val="20"/>
        </w:rPr>
        <w:t xml:space="preserve">The </w:t>
      </w:r>
      <w:r>
        <w:rPr>
          <w:b/>
          <w:bCs/>
          <w:sz w:val="20"/>
          <w:szCs w:val="20"/>
        </w:rPr>
        <w:t xml:space="preserve">Spokane Falls Montessori School </w:t>
      </w:r>
      <w:r>
        <w:rPr>
          <w:sz w:val="20"/>
          <w:szCs w:val="20"/>
        </w:rPr>
        <w:t xml:space="preserve">is a “Year-Round” school.  If you are planning to keep your child home for the summer months (or for any prolonged period of time) you must make that </w:t>
      </w:r>
      <w:r>
        <w:rPr>
          <w:b/>
          <w:sz w:val="20"/>
          <w:szCs w:val="20"/>
        </w:rPr>
        <w:t>clear upon enrollment</w:t>
      </w:r>
      <w:r w:rsidR="00954A07">
        <w:rPr>
          <w:sz w:val="20"/>
          <w:szCs w:val="20"/>
        </w:rPr>
        <w:t xml:space="preserve">. </w:t>
      </w:r>
      <w:r>
        <w:rPr>
          <w:sz w:val="20"/>
          <w:szCs w:val="20"/>
        </w:rPr>
        <w:t>Limited sp</w:t>
      </w:r>
      <w:r w:rsidR="008074CD">
        <w:rPr>
          <w:sz w:val="20"/>
          <w:szCs w:val="20"/>
        </w:rPr>
        <w:t>ace is available in the “Summer</w:t>
      </w:r>
      <w:r w:rsidR="00954A07">
        <w:rPr>
          <w:sz w:val="20"/>
          <w:szCs w:val="20"/>
        </w:rPr>
        <w:t>s-O</w:t>
      </w:r>
      <w:r w:rsidR="008074CD">
        <w:rPr>
          <w:sz w:val="20"/>
          <w:szCs w:val="20"/>
        </w:rPr>
        <w:t>ff</w:t>
      </w:r>
      <w:r w:rsidR="00954A07">
        <w:rPr>
          <w:sz w:val="20"/>
          <w:szCs w:val="20"/>
        </w:rPr>
        <w:t xml:space="preserve"> Program</w:t>
      </w:r>
      <w:r>
        <w:rPr>
          <w:sz w:val="20"/>
          <w:szCs w:val="20"/>
        </w:rPr>
        <w:t>”</w:t>
      </w:r>
      <w:r w:rsidR="00954A07">
        <w:rPr>
          <w:sz w:val="20"/>
          <w:szCs w:val="20"/>
        </w:rPr>
        <w:t xml:space="preserve"> and is for preschoolers only.</w:t>
      </w:r>
      <w:r>
        <w:rPr>
          <w:b/>
          <w:bCs/>
          <w:sz w:val="20"/>
          <w:szCs w:val="20"/>
        </w:rPr>
        <w:t xml:space="preserve"> </w:t>
      </w:r>
      <w:r w:rsidR="00954A07">
        <w:rPr>
          <w:b/>
          <w:bCs/>
          <w:sz w:val="20"/>
          <w:szCs w:val="20"/>
        </w:rPr>
        <w:t xml:space="preserve">Infants and toddlers may request a move to part-time for the summer, if available. </w:t>
      </w:r>
      <w:r w:rsidR="00954A07">
        <w:rPr>
          <w:bCs/>
          <w:sz w:val="20"/>
          <w:szCs w:val="20"/>
        </w:rPr>
        <w:t xml:space="preserve">“Summers-Off” </w:t>
      </w:r>
      <w:r>
        <w:rPr>
          <w:bCs/>
          <w:sz w:val="20"/>
          <w:szCs w:val="20"/>
        </w:rPr>
        <w:t>must be approved by the Director</w:t>
      </w:r>
      <w:r>
        <w:rPr>
          <w:b/>
          <w:bCs/>
          <w:sz w:val="20"/>
          <w:szCs w:val="20"/>
        </w:rPr>
        <w:t xml:space="preserve"> </w:t>
      </w:r>
      <w:r>
        <w:rPr>
          <w:b/>
          <w:bCs/>
          <w:sz w:val="20"/>
          <w:szCs w:val="20"/>
          <w:u w:val="single"/>
        </w:rPr>
        <w:t>at the time of initial enrollment</w:t>
      </w:r>
      <w:r>
        <w:rPr>
          <w:b/>
          <w:bCs/>
          <w:sz w:val="20"/>
          <w:szCs w:val="20"/>
        </w:rPr>
        <w:t xml:space="preserve">, </w:t>
      </w:r>
      <w:r>
        <w:rPr>
          <w:bCs/>
          <w:i/>
          <w:iCs/>
          <w:sz w:val="20"/>
          <w:szCs w:val="20"/>
        </w:rPr>
        <w:t>and</w:t>
      </w:r>
      <w:r>
        <w:rPr>
          <w:bCs/>
          <w:sz w:val="20"/>
          <w:szCs w:val="20"/>
        </w:rPr>
        <w:t xml:space="preserve"> we must have on file, an Application for Enrollment form signed by both family and Director, indicating this preference</w:t>
      </w:r>
      <w:r>
        <w:rPr>
          <w:b/>
          <w:bCs/>
          <w:sz w:val="20"/>
          <w:szCs w:val="20"/>
        </w:rPr>
        <w:t xml:space="preserve">. </w:t>
      </w:r>
      <w:r>
        <w:rPr>
          <w:bCs/>
          <w:sz w:val="20"/>
          <w:szCs w:val="20"/>
        </w:rPr>
        <w:t>Additionally</w:t>
      </w:r>
      <w:r>
        <w:rPr>
          <w:b/>
          <w:bCs/>
          <w:sz w:val="20"/>
          <w:szCs w:val="20"/>
        </w:rPr>
        <w:t xml:space="preserve">, </w:t>
      </w:r>
      <w:r>
        <w:rPr>
          <w:b/>
          <w:bCs/>
          <w:sz w:val="20"/>
          <w:szCs w:val="20"/>
          <w:u w:val="single"/>
        </w:rPr>
        <w:t>September’s tuition will be due July 1.</w:t>
      </w:r>
    </w:p>
    <w:p w14:paraId="2AC68360" w14:textId="77777777" w:rsidR="00EA7B40" w:rsidRDefault="00EA7B40" w:rsidP="00EA7B40">
      <w:pPr>
        <w:keepNext/>
        <w:ind w:left="-720" w:right="-180"/>
        <w:outlineLvl w:val="0"/>
        <w:rPr>
          <w:b/>
          <w:bCs/>
          <w:sz w:val="22"/>
          <w:szCs w:val="22"/>
          <w:u w:val="single"/>
        </w:rPr>
      </w:pPr>
    </w:p>
    <w:p w14:paraId="1CAAB8BE" w14:textId="77777777" w:rsidR="00EA7B40" w:rsidRDefault="00EA7B40" w:rsidP="00EA7B40">
      <w:pPr>
        <w:keepNext/>
        <w:ind w:left="-720" w:right="-180"/>
        <w:outlineLvl w:val="0"/>
        <w:rPr>
          <w:b/>
          <w:bCs/>
          <w:sz w:val="22"/>
          <w:szCs w:val="22"/>
          <w:u w:val="single"/>
        </w:rPr>
      </w:pPr>
      <w:r>
        <w:rPr>
          <w:b/>
          <w:bCs/>
          <w:u w:val="single"/>
        </w:rPr>
        <w:t>Student Withdrawal</w:t>
      </w:r>
    </w:p>
    <w:p w14:paraId="5C7E13B5" w14:textId="2DD00B45" w:rsidR="00EA7B40" w:rsidRPr="005A2A84" w:rsidRDefault="00EA7B40" w:rsidP="00EA7B40">
      <w:pPr>
        <w:ind w:left="-720" w:right="-180"/>
        <w:rPr>
          <w:b/>
          <w:sz w:val="20"/>
          <w:szCs w:val="20"/>
          <w:u w:val="single"/>
        </w:rPr>
      </w:pPr>
      <w:r>
        <w:rPr>
          <w:sz w:val="20"/>
          <w:szCs w:val="20"/>
        </w:rPr>
        <w:t>Two week</w:t>
      </w:r>
      <w:r w:rsidR="00113993">
        <w:rPr>
          <w:sz w:val="20"/>
          <w:szCs w:val="20"/>
        </w:rPr>
        <w:t>s</w:t>
      </w:r>
      <w:r>
        <w:rPr>
          <w:sz w:val="20"/>
          <w:szCs w:val="20"/>
        </w:rPr>
        <w:t xml:space="preserve"> </w:t>
      </w:r>
      <w:r w:rsidR="003A1808">
        <w:rPr>
          <w:sz w:val="20"/>
          <w:szCs w:val="20"/>
        </w:rPr>
        <w:t>prior to the 1</w:t>
      </w:r>
      <w:r w:rsidR="003A1808" w:rsidRPr="003A1808">
        <w:rPr>
          <w:sz w:val="20"/>
          <w:szCs w:val="20"/>
          <w:vertAlign w:val="superscript"/>
        </w:rPr>
        <w:t>st</w:t>
      </w:r>
      <w:r w:rsidR="003A1808">
        <w:rPr>
          <w:sz w:val="20"/>
          <w:szCs w:val="20"/>
        </w:rPr>
        <w:t xml:space="preserve"> of the month, </w:t>
      </w:r>
      <w:r>
        <w:rPr>
          <w:sz w:val="20"/>
          <w:szCs w:val="20"/>
        </w:rPr>
        <w:t xml:space="preserve">written notice must be given to </w:t>
      </w:r>
      <w:r>
        <w:rPr>
          <w:b/>
          <w:bCs/>
          <w:sz w:val="20"/>
          <w:szCs w:val="20"/>
        </w:rPr>
        <w:t>Spokane Falls Montessori School</w:t>
      </w:r>
      <w:r>
        <w:rPr>
          <w:sz w:val="20"/>
          <w:szCs w:val="20"/>
        </w:rPr>
        <w:t xml:space="preserve"> to withdraw your child</w:t>
      </w:r>
      <w:r w:rsidR="005A2271">
        <w:rPr>
          <w:sz w:val="20"/>
          <w:szCs w:val="20"/>
        </w:rPr>
        <w:t xml:space="preserve">. </w:t>
      </w:r>
      <w:r w:rsidRPr="005A2A84">
        <w:rPr>
          <w:b/>
          <w:sz w:val="20"/>
          <w:szCs w:val="20"/>
          <w:u w:val="single"/>
        </w:rPr>
        <w:t xml:space="preserve">If two weeks’ notice is not provided prior to the end of the month, you will be required to pay </w:t>
      </w:r>
      <w:r w:rsidR="005A2A84">
        <w:rPr>
          <w:b/>
          <w:sz w:val="20"/>
          <w:szCs w:val="20"/>
          <w:u w:val="single"/>
        </w:rPr>
        <w:t xml:space="preserve">full </w:t>
      </w:r>
      <w:r w:rsidRPr="005A2A84">
        <w:rPr>
          <w:b/>
          <w:sz w:val="20"/>
          <w:szCs w:val="20"/>
          <w:u w:val="single"/>
        </w:rPr>
        <w:t>tuit</w:t>
      </w:r>
      <w:r w:rsidR="00353E86">
        <w:rPr>
          <w:b/>
          <w:sz w:val="20"/>
          <w:szCs w:val="20"/>
          <w:u w:val="single"/>
        </w:rPr>
        <w:t>ion for the next calendar month</w:t>
      </w:r>
      <w:r w:rsidR="00644663">
        <w:rPr>
          <w:b/>
          <w:sz w:val="20"/>
          <w:szCs w:val="20"/>
          <w:u w:val="single"/>
        </w:rPr>
        <w:t>. Additionally,</w:t>
      </w:r>
      <w:r w:rsidR="00353E86">
        <w:rPr>
          <w:b/>
          <w:sz w:val="20"/>
          <w:szCs w:val="20"/>
          <w:u w:val="single"/>
        </w:rPr>
        <w:t xml:space="preserve"> pro-rations will not be allowed</w:t>
      </w:r>
      <w:r w:rsidR="00644663">
        <w:rPr>
          <w:b/>
          <w:sz w:val="20"/>
          <w:szCs w:val="20"/>
          <w:u w:val="single"/>
        </w:rPr>
        <w:t xml:space="preserve"> if a child is leaving mid-month, regardless of when notice is given.</w:t>
      </w:r>
    </w:p>
    <w:p w14:paraId="6BC6F9EB" w14:textId="77777777" w:rsidR="00EA7B40" w:rsidRDefault="00EA7B40" w:rsidP="00EA7B40">
      <w:pPr>
        <w:keepNext/>
        <w:ind w:left="-720" w:right="-180"/>
        <w:outlineLvl w:val="0"/>
        <w:rPr>
          <w:b/>
          <w:bCs/>
          <w:sz w:val="16"/>
          <w:szCs w:val="16"/>
          <w:u w:val="single"/>
        </w:rPr>
      </w:pPr>
    </w:p>
    <w:p w14:paraId="4B6E8D2E" w14:textId="77777777" w:rsidR="00EA7B40" w:rsidRDefault="00EA7B40" w:rsidP="00EA7B40">
      <w:pPr>
        <w:keepNext/>
        <w:ind w:left="-720" w:right="-180"/>
        <w:outlineLvl w:val="0"/>
        <w:rPr>
          <w:b/>
          <w:bCs/>
          <w:sz w:val="22"/>
          <w:szCs w:val="22"/>
          <w:u w:val="single"/>
        </w:rPr>
      </w:pPr>
      <w:r>
        <w:rPr>
          <w:b/>
          <w:bCs/>
          <w:u w:val="single"/>
        </w:rPr>
        <w:t>Holidays, Breaks, Illnesses and Absences</w:t>
      </w:r>
    </w:p>
    <w:p w14:paraId="6B2AEB42" w14:textId="7D90B675" w:rsidR="00EA7B40" w:rsidRDefault="00EA7B40" w:rsidP="00EA7B40">
      <w:pPr>
        <w:ind w:left="-720" w:right="-180"/>
        <w:rPr>
          <w:sz w:val="20"/>
          <w:szCs w:val="20"/>
        </w:rPr>
      </w:pPr>
      <w:r>
        <w:rPr>
          <w:sz w:val="20"/>
          <w:szCs w:val="20"/>
        </w:rPr>
        <w:t>Monthly tuition rates are determined by the average cost of operating the school for the year, therefore, this is a flat rate, with no dec</w:t>
      </w:r>
      <w:r w:rsidR="005A2A84">
        <w:rPr>
          <w:sz w:val="20"/>
          <w:szCs w:val="20"/>
        </w:rPr>
        <w:t>rease in tuition for holidays,</w:t>
      </w:r>
      <w:r>
        <w:rPr>
          <w:sz w:val="20"/>
          <w:szCs w:val="20"/>
        </w:rPr>
        <w:t xml:space="preserve"> breaks</w:t>
      </w:r>
      <w:r w:rsidR="005A2A84">
        <w:rPr>
          <w:sz w:val="20"/>
          <w:szCs w:val="20"/>
        </w:rPr>
        <w:t>, absences due to illness, and unplanned school closures (like snow days)</w:t>
      </w:r>
      <w:r>
        <w:rPr>
          <w:sz w:val="20"/>
          <w:szCs w:val="20"/>
        </w:rPr>
        <w:t>.  Additionally, we do not deduct tuition for brief illnesses, absences</w:t>
      </w:r>
      <w:r w:rsidR="00ED3B2F">
        <w:rPr>
          <w:sz w:val="20"/>
          <w:szCs w:val="20"/>
        </w:rPr>
        <w:t>,</w:t>
      </w:r>
      <w:r>
        <w:rPr>
          <w:sz w:val="20"/>
          <w:szCs w:val="20"/>
        </w:rPr>
        <w:t xml:space="preserve"> or vacations.  </w:t>
      </w:r>
    </w:p>
    <w:p w14:paraId="6890431A" w14:textId="77777777" w:rsidR="00EA7B40" w:rsidRDefault="00EA7B40" w:rsidP="00EA7B40">
      <w:pPr>
        <w:ind w:left="-720" w:right="-180"/>
        <w:rPr>
          <w:sz w:val="20"/>
          <w:szCs w:val="20"/>
        </w:rPr>
      </w:pPr>
    </w:p>
    <w:p w14:paraId="016B2DAB" w14:textId="77777777" w:rsidR="00EA7B40" w:rsidRDefault="00EA7B40" w:rsidP="00EA7B40">
      <w:pPr>
        <w:ind w:left="-720" w:right="-180"/>
        <w:rPr>
          <w:sz w:val="20"/>
          <w:szCs w:val="20"/>
        </w:rPr>
      </w:pPr>
      <w:r>
        <w:rPr>
          <w:b/>
          <w:bCs/>
          <w:u w:val="single"/>
        </w:rPr>
        <w:t>Late Pick-Ups</w:t>
      </w:r>
    </w:p>
    <w:p w14:paraId="07C397D8" w14:textId="77777777" w:rsidR="00EA7B40" w:rsidRDefault="00EA7B40" w:rsidP="00EA7B40">
      <w:pPr>
        <w:keepNext/>
        <w:ind w:left="-720" w:right="-180"/>
        <w:outlineLvl w:val="0"/>
        <w:rPr>
          <w:sz w:val="20"/>
          <w:szCs w:val="20"/>
        </w:rPr>
      </w:pPr>
      <w:r>
        <w:rPr>
          <w:b/>
          <w:sz w:val="20"/>
          <w:szCs w:val="20"/>
        </w:rPr>
        <w:t>Our school closes at 5:30 pm</w:t>
      </w:r>
      <w:r>
        <w:rPr>
          <w:sz w:val="20"/>
          <w:szCs w:val="20"/>
        </w:rPr>
        <w:t xml:space="preserve">.  There is a </w:t>
      </w:r>
      <w:r>
        <w:rPr>
          <w:b/>
          <w:bCs/>
          <w:sz w:val="20"/>
          <w:szCs w:val="20"/>
        </w:rPr>
        <w:t>$35.00</w:t>
      </w:r>
      <w:r>
        <w:rPr>
          <w:sz w:val="20"/>
          <w:szCs w:val="20"/>
        </w:rPr>
        <w:t xml:space="preserve"> charge for each quarter-hour (15 minutes) or part thereof after 5:30 pm.  This fee is to be paid directly to the teacher kept waiting after closing time. If this fee is not paid within five business days, an additional late fee will be charged. Failure to pay this fee, or any other fee, may result in termination of child care services.</w:t>
      </w:r>
    </w:p>
    <w:p w14:paraId="75A4FF13" w14:textId="77777777" w:rsidR="00EA7B40" w:rsidRDefault="00EA7B40" w:rsidP="00EA7B40">
      <w:pPr>
        <w:keepNext/>
        <w:ind w:left="-720" w:right="-180"/>
        <w:outlineLvl w:val="0"/>
        <w:rPr>
          <w:b/>
          <w:bCs/>
          <w:sz w:val="20"/>
          <w:szCs w:val="20"/>
          <w:u w:val="single"/>
        </w:rPr>
      </w:pPr>
    </w:p>
    <w:p w14:paraId="55DA7DCA" w14:textId="77777777" w:rsidR="00EA7B40" w:rsidRPr="00894AC3" w:rsidRDefault="00EA7B40" w:rsidP="00EA7B40">
      <w:pPr>
        <w:keepNext/>
        <w:ind w:left="-720" w:right="-180"/>
        <w:outlineLvl w:val="0"/>
        <w:rPr>
          <w:b/>
          <w:bCs/>
          <w:u w:val="single"/>
        </w:rPr>
      </w:pPr>
      <w:r>
        <w:rPr>
          <w:b/>
          <w:bCs/>
          <w:u w:val="single"/>
        </w:rPr>
        <w:t>Transitions to the N</w:t>
      </w:r>
      <w:r w:rsidRPr="00894AC3">
        <w:rPr>
          <w:b/>
          <w:bCs/>
          <w:u w:val="single"/>
        </w:rPr>
        <w:t>ext Classroom</w:t>
      </w:r>
    </w:p>
    <w:p w14:paraId="3A18969C" w14:textId="77777777" w:rsidR="00EA7B40" w:rsidRDefault="00EA7B40" w:rsidP="00EA7B40">
      <w:pPr>
        <w:keepNext/>
        <w:ind w:left="-720" w:right="-180"/>
        <w:outlineLvl w:val="0"/>
        <w:rPr>
          <w:b/>
          <w:sz w:val="20"/>
          <w:szCs w:val="20"/>
        </w:rPr>
      </w:pPr>
      <w:r>
        <w:rPr>
          <w:bCs/>
          <w:sz w:val="20"/>
          <w:szCs w:val="20"/>
        </w:rPr>
        <w:t xml:space="preserve">When a child transitions from one room to the next, </w:t>
      </w:r>
      <w:r w:rsidRPr="00B21EDE">
        <w:rPr>
          <w:b/>
          <w:sz w:val="20"/>
          <w:szCs w:val="20"/>
          <w:u w:val="single"/>
        </w:rPr>
        <w:t>payment will NOT change until the child has fully transitioned</w:t>
      </w:r>
      <w:r w:rsidRPr="00B21EDE">
        <w:rPr>
          <w:b/>
          <w:sz w:val="20"/>
          <w:szCs w:val="20"/>
        </w:rPr>
        <w:t>.</w:t>
      </w:r>
    </w:p>
    <w:p w14:paraId="720376DA" w14:textId="77777777" w:rsidR="006B607A" w:rsidRDefault="006B607A" w:rsidP="00EA7B40">
      <w:pPr>
        <w:keepNext/>
        <w:ind w:left="-720" w:right="-180"/>
        <w:outlineLvl w:val="0"/>
        <w:rPr>
          <w:b/>
          <w:sz w:val="20"/>
          <w:szCs w:val="20"/>
        </w:rPr>
      </w:pPr>
    </w:p>
    <w:p w14:paraId="040001A4" w14:textId="46161729" w:rsidR="00954A07" w:rsidRPr="00ED3B2F" w:rsidRDefault="006B607A" w:rsidP="00ED3B2F">
      <w:pPr>
        <w:keepNext/>
        <w:ind w:left="-720" w:right="-180"/>
        <w:outlineLvl w:val="0"/>
        <w:rPr>
          <w:bCs/>
          <w:u w:val="single"/>
        </w:rPr>
      </w:pPr>
      <w:r w:rsidRPr="005A2271">
        <w:rPr>
          <w:b/>
          <w:u w:val="single"/>
        </w:rPr>
        <w:t>State Subsidy</w:t>
      </w:r>
      <w:r w:rsidR="005A2271" w:rsidRPr="005A2271">
        <w:rPr>
          <w:b/>
          <w:u w:val="single"/>
        </w:rPr>
        <w:t xml:space="preserve"> and</w:t>
      </w:r>
      <w:r w:rsidRPr="005A2271">
        <w:rPr>
          <w:b/>
          <w:u w:val="single"/>
        </w:rPr>
        <w:t xml:space="preserve"> Grants</w:t>
      </w:r>
    </w:p>
    <w:p w14:paraId="72F27299" w14:textId="1C63CF36" w:rsidR="005C597A" w:rsidRPr="00F60EA2" w:rsidRDefault="00565C9F" w:rsidP="00565C9F">
      <w:pPr>
        <w:ind w:left="-720" w:right="-187"/>
        <w:rPr>
          <w:sz w:val="20"/>
          <w:szCs w:val="20"/>
        </w:rPr>
      </w:pPr>
      <w:r w:rsidRPr="00F60EA2">
        <w:rPr>
          <w:sz w:val="20"/>
          <w:szCs w:val="20"/>
        </w:rPr>
        <w:t xml:space="preserve">Spokane Falls Montessori accepts state subsidy and most state funded grants. If you are required to use an app to sign-in and out, </w:t>
      </w:r>
      <w:r w:rsidR="00F60EA2" w:rsidRPr="00F60EA2">
        <w:rPr>
          <w:sz w:val="20"/>
          <w:szCs w:val="20"/>
        </w:rPr>
        <w:t xml:space="preserve">failure to do so will result in termination of payment, making you responsible for full </w:t>
      </w:r>
      <w:r w:rsidR="007B5E27">
        <w:rPr>
          <w:sz w:val="20"/>
          <w:szCs w:val="20"/>
        </w:rPr>
        <w:t>payment</w:t>
      </w:r>
      <w:r w:rsidR="00F60EA2" w:rsidRPr="00F60EA2">
        <w:rPr>
          <w:sz w:val="20"/>
          <w:szCs w:val="20"/>
        </w:rPr>
        <w:t>. Additionally, if the state can no longer fund your child, you will be responsible for full payment.</w:t>
      </w:r>
    </w:p>
    <w:p w14:paraId="0F4B93A6" w14:textId="05034903" w:rsidR="00EA7B40" w:rsidRPr="00894AC3" w:rsidRDefault="00EA7B40" w:rsidP="00EA7B40">
      <w:pPr>
        <w:spacing w:before="240" w:after="60"/>
        <w:ind w:left="720" w:firstLine="720"/>
        <w:outlineLvl w:val="0"/>
        <w:rPr>
          <w:b/>
          <w:bCs/>
          <w:kern w:val="28"/>
          <w:sz w:val="32"/>
          <w:szCs w:val="32"/>
        </w:rPr>
      </w:pPr>
      <w:r w:rsidRPr="00894AC3">
        <w:rPr>
          <w:b/>
          <w:bCs/>
          <w:kern w:val="28"/>
          <w:sz w:val="32"/>
          <w:szCs w:val="32"/>
        </w:rPr>
        <w:lastRenderedPageBreak/>
        <w:t>SPOKANE FALLS MONTESSORI SCHOOL</w:t>
      </w:r>
    </w:p>
    <w:p w14:paraId="616BFB14" w14:textId="6F3A08A4" w:rsidR="00EA7B40" w:rsidRDefault="008074CD" w:rsidP="00EA7B40">
      <w:pPr>
        <w:widowControl/>
        <w:autoSpaceDE/>
        <w:autoSpaceDN/>
        <w:adjustRightInd/>
        <w:jc w:val="center"/>
        <w:outlineLvl w:val="2"/>
        <w:rPr>
          <w:b/>
          <w:sz w:val="32"/>
          <w:szCs w:val="32"/>
        </w:rPr>
      </w:pPr>
      <w:r>
        <w:rPr>
          <w:b/>
          <w:sz w:val="32"/>
          <w:szCs w:val="32"/>
        </w:rPr>
        <w:t>202</w:t>
      </w:r>
      <w:r w:rsidR="00337155">
        <w:rPr>
          <w:b/>
          <w:sz w:val="32"/>
          <w:szCs w:val="32"/>
        </w:rPr>
        <w:t>5</w:t>
      </w:r>
      <w:r>
        <w:rPr>
          <w:b/>
          <w:sz w:val="32"/>
          <w:szCs w:val="32"/>
        </w:rPr>
        <w:t>-20</w:t>
      </w:r>
      <w:r w:rsidR="003A1808">
        <w:rPr>
          <w:b/>
          <w:sz w:val="32"/>
          <w:szCs w:val="32"/>
        </w:rPr>
        <w:t>2</w:t>
      </w:r>
      <w:r w:rsidR="00337155">
        <w:rPr>
          <w:b/>
          <w:sz w:val="32"/>
          <w:szCs w:val="32"/>
        </w:rPr>
        <w:t>6</w:t>
      </w:r>
      <w:r w:rsidR="00EA7B40" w:rsidRPr="00894AC3">
        <w:rPr>
          <w:b/>
          <w:sz w:val="32"/>
          <w:szCs w:val="32"/>
        </w:rPr>
        <w:t xml:space="preserve"> TUITION</w:t>
      </w:r>
    </w:p>
    <w:p w14:paraId="068C1BD1" w14:textId="77777777" w:rsidR="00C374FE" w:rsidRPr="00894AC3" w:rsidRDefault="00C374FE" w:rsidP="00EA7B40">
      <w:pPr>
        <w:widowControl/>
        <w:autoSpaceDE/>
        <w:autoSpaceDN/>
        <w:adjustRightInd/>
        <w:jc w:val="center"/>
        <w:outlineLvl w:val="2"/>
        <w:rPr>
          <w:b/>
          <w:bCs/>
        </w:rPr>
      </w:pPr>
    </w:p>
    <w:p w14:paraId="4813C378" w14:textId="77777777" w:rsidR="00EA7B40" w:rsidRPr="00894AC3" w:rsidRDefault="00EA7B40" w:rsidP="00EA7B40">
      <w:pPr>
        <w:widowControl/>
        <w:autoSpaceDE/>
        <w:autoSpaceDN/>
        <w:adjustRightInd/>
        <w:jc w:val="center"/>
        <w:outlineLvl w:val="4"/>
        <w:rPr>
          <w:b/>
          <w:sz w:val="28"/>
        </w:rPr>
      </w:pPr>
      <w:r w:rsidRPr="00894AC3">
        <w:rPr>
          <w:b/>
          <w:sz w:val="28"/>
        </w:rPr>
        <w:t xml:space="preserve">PRESCHOOL AND KINDERGARTEN </w:t>
      </w: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2461"/>
        <w:gridCol w:w="2340"/>
        <w:gridCol w:w="2430"/>
      </w:tblGrid>
      <w:tr w:rsidR="00EA7B40" w:rsidRPr="00894AC3" w14:paraId="426E2B81" w14:textId="77777777" w:rsidTr="005A4404">
        <w:tc>
          <w:tcPr>
            <w:tcW w:w="3119" w:type="dxa"/>
          </w:tcPr>
          <w:p w14:paraId="393EA251" w14:textId="77777777" w:rsidR="00EA7B40" w:rsidRPr="00894AC3" w:rsidRDefault="00EA7B40" w:rsidP="005A4404">
            <w:pPr>
              <w:widowControl/>
              <w:autoSpaceDE/>
              <w:autoSpaceDN/>
              <w:adjustRightInd/>
              <w:jc w:val="center"/>
              <w:outlineLvl w:val="3"/>
              <w:rPr>
                <w:b/>
              </w:rPr>
            </w:pPr>
            <w:r w:rsidRPr="00894AC3">
              <w:rPr>
                <w:b/>
              </w:rPr>
              <w:t>CLASS</w:t>
            </w:r>
          </w:p>
        </w:tc>
        <w:tc>
          <w:tcPr>
            <w:tcW w:w="2461" w:type="dxa"/>
          </w:tcPr>
          <w:p w14:paraId="32E5E175" w14:textId="77777777" w:rsidR="00EA7B40" w:rsidRPr="00894AC3" w:rsidRDefault="00EA7B40" w:rsidP="005A4404">
            <w:pPr>
              <w:widowControl/>
              <w:autoSpaceDE/>
              <w:autoSpaceDN/>
              <w:adjustRightInd/>
              <w:jc w:val="center"/>
              <w:rPr>
                <w:b/>
                <w:bCs/>
              </w:rPr>
            </w:pPr>
            <w:r w:rsidRPr="00894AC3">
              <w:rPr>
                <w:b/>
                <w:bCs/>
              </w:rPr>
              <w:t>HOURS</w:t>
            </w:r>
          </w:p>
        </w:tc>
        <w:tc>
          <w:tcPr>
            <w:tcW w:w="2340" w:type="dxa"/>
          </w:tcPr>
          <w:p w14:paraId="38070BCA" w14:textId="77777777" w:rsidR="00EA7B40" w:rsidRPr="00894AC3" w:rsidRDefault="00EA7B40" w:rsidP="005A4404">
            <w:pPr>
              <w:widowControl/>
              <w:autoSpaceDE/>
              <w:autoSpaceDN/>
              <w:adjustRightInd/>
              <w:jc w:val="center"/>
              <w:rPr>
                <w:b/>
                <w:bCs/>
              </w:rPr>
            </w:pPr>
            <w:r w:rsidRPr="00894AC3">
              <w:rPr>
                <w:b/>
                <w:bCs/>
              </w:rPr>
              <w:t>DAYS PER WEEK</w:t>
            </w:r>
          </w:p>
        </w:tc>
        <w:tc>
          <w:tcPr>
            <w:tcW w:w="2430" w:type="dxa"/>
          </w:tcPr>
          <w:p w14:paraId="015C0666" w14:textId="77777777" w:rsidR="00EA7B40" w:rsidRPr="00894AC3" w:rsidRDefault="00EA7B40" w:rsidP="005A4404">
            <w:pPr>
              <w:widowControl/>
              <w:autoSpaceDE/>
              <w:autoSpaceDN/>
              <w:adjustRightInd/>
              <w:jc w:val="center"/>
              <w:rPr>
                <w:b/>
                <w:bCs/>
              </w:rPr>
            </w:pPr>
            <w:r w:rsidRPr="00894AC3">
              <w:rPr>
                <w:b/>
                <w:bCs/>
              </w:rPr>
              <w:t>MONTHLY RATES</w:t>
            </w:r>
          </w:p>
        </w:tc>
      </w:tr>
      <w:tr w:rsidR="00EA7B40" w:rsidRPr="00894AC3" w14:paraId="5374CDD7" w14:textId="77777777" w:rsidTr="005A4404">
        <w:trPr>
          <w:trHeight w:val="566"/>
        </w:trPr>
        <w:tc>
          <w:tcPr>
            <w:tcW w:w="3119" w:type="dxa"/>
          </w:tcPr>
          <w:p w14:paraId="1787D367" w14:textId="77777777" w:rsidR="00EA7B40" w:rsidRPr="00894AC3" w:rsidRDefault="00EA7B40" w:rsidP="005A4404">
            <w:pPr>
              <w:widowControl/>
              <w:autoSpaceDE/>
              <w:autoSpaceDN/>
              <w:adjustRightInd/>
              <w:jc w:val="center"/>
              <w:rPr>
                <w:b/>
              </w:rPr>
            </w:pPr>
            <w:r w:rsidRPr="00894AC3">
              <w:rPr>
                <w:b/>
              </w:rPr>
              <w:t>*Part-Time</w:t>
            </w:r>
          </w:p>
        </w:tc>
        <w:tc>
          <w:tcPr>
            <w:tcW w:w="2461" w:type="dxa"/>
          </w:tcPr>
          <w:p w14:paraId="50C5C5B2" w14:textId="77777777" w:rsidR="00EA7B40" w:rsidRPr="00894AC3" w:rsidRDefault="00EA7B40" w:rsidP="005A4404">
            <w:pPr>
              <w:widowControl/>
              <w:autoSpaceDE/>
              <w:autoSpaceDN/>
              <w:adjustRightInd/>
            </w:pPr>
            <w:r w:rsidRPr="00894AC3">
              <w:t>4 hours per day</w:t>
            </w:r>
          </w:p>
          <w:p w14:paraId="4E3E2F1B" w14:textId="77777777" w:rsidR="00EA7B40" w:rsidRPr="00894AC3" w:rsidRDefault="00EA7B40" w:rsidP="005A4404">
            <w:pPr>
              <w:widowControl/>
              <w:autoSpaceDE/>
              <w:autoSpaceDN/>
              <w:adjustRightInd/>
            </w:pPr>
            <w:r w:rsidRPr="00894AC3">
              <w:t>8:00am - 12:00pm</w:t>
            </w:r>
          </w:p>
          <w:p w14:paraId="42A1F8CC" w14:textId="77777777" w:rsidR="00EA7B40" w:rsidRPr="00894AC3" w:rsidRDefault="00EA7B40" w:rsidP="005A4404">
            <w:pPr>
              <w:widowControl/>
              <w:autoSpaceDE/>
              <w:autoSpaceDN/>
              <w:adjustRightInd/>
            </w:pPr>
          </w:p>
          <w:p w14:paraId="5AD289B7" w14:textId="77777777" w:rsidR="00EA7B40" w:rsidRPr="00894AC3" w:rsidRDefault="00EA7B40" w:rsidP="005A4404">
            <w:pPr>
              <w:widowControl/>
              <w:autoSpaceDE/>
              <w:autoSpaceDN/>
              <w:adjustRightInd/>
            </w:pPr>
            <w:r w:rsidRPr="00894AC3">
              <w:t>Up to 10 hours per day</w:t>
            </w:r>
          </w:p>
        </w:tc>
        <w:tc>
          <w:tcPr>
            <w:tcW w:w="2340" w:type="dxa"/>
          </w:tcPr>
          <w:p w14:paraId="59FA28FD" w14:textId="77777777" w:rsidR="00EA7B40" w:rsidRPr="00894AC3" w:rsidRDefault="00EA7B40" w:rsidP="005A4404">
            <w:pPr>
              <w:widowControl/>
              <w:autoSpaceDE/>
              <w:autoSpaceDN/>
              <w:adjustRightInd/>
            </w:pPr>
            <w:r w:rsidRPr="00894AC3">
              <w:t>5 Days</w:t>
            </w:r>
          </w:p>
          <w:p w14:paraId="6D03673F" w14:textId="77777777" w:rsidR="00EA7B40" w:rsidRPr="00894AC3" w:rsidRDefault="00EA7B40" w:rsidP="005A4404">
            <w:pPr>
              <w:widowControl/>
              <w:autoSpaceDE/>
              <w:autoSpaceDN/>
              <w:adjustRightInd/>
            </w:pPr>
          </w:p>
          <w:p w14:paraId="369CC6F6" w14:textId="77777777" w:rsidR="00EA7B40" w:rsidRPr="00894AC3" w:rsidRDefault="00EA7B40" w:rsidP="005A4404">
            <w:pPr>
              <w:widowControl/>
              <w:autoSpaceDE/>
              <w:autoSpaceDN/>
              <w:adjustRightInd/>
            </w:pPr>
          </w:p>
          <w:p w14:paraId="37899493" w14:textId="77777777" w:rsidR="00EA7B40" w:rsidRPr="00894AC3" w:rsidRDefault="00EA7B40" w:rsidP="005A4404">
            <w:pPr>
              <w:widowControl/>
              <w:autoSpaceDE/>
              <w:autoSpaceDN/>
              <w:adjustRightInd/>
            </w:pPr>
            <w:r w:rsidRPr="00894AC3">
              <w:t>3 Days</w:t>
            </w:r>
          </w:p>
        </w:tc>
        <w:tc>
          <w:tcPr>
            <w:tcW w:w="2430" w:type="dxa"/>
          </w:tcPr>
          <w:p w14:paraId="341590A3" w14:textId="0BC3DA1F" w:rsidR="00EA7B40" w:rsidRPr="00894AC3" w:rsidRDefault="008074CD" w:rsidP="005A4404">
            <w:pPr>
              <w:widowControl/>
              <w:autoSpaceDE/>
              <w:autoSpaceDN/>
              <w:adjustRightInd/>
            </w:pPr>
            <w:r>
              <w:t>$</w:t>
            </w:r>
            <w:r w:rsidR="00337155">
              <w:t>9</w:t>
            </w:r>
            <w:r w:rsidR="00F216C7">
              <w:t>15</w:t>
            </w:r>
          </w:p>
          <w:p w14:paraId="3A5A90C3" w14:textId="77777777" w:rsidR="00EA7B40" w:rsidRPr="00894AC3" w:rsidRDefault="00EA7B40" w:rsidP="005A4404">
            <w:pPr>
              <w:widowControl/>
              <w:autoSpaceDE/>
              <w:autoSpaceDN/>
              <w:adjustRightInd/>
            </w:pPr>
          </w:p>
          <w:p w14:paraId="3F70509F" w14:textId="77777777" w:rsidR="00EA7B40" w:rsidRPr="00894AC3" w:rsidRDefault="00EA7B40" w:rsidP="005A4404">
            <w:pPr>
              <w:widowControl/>
              <w:autoSpaceDE/>
              <w:autoSpaceDN/>
              <w:adjustRightInd/>
            </w:pPr>
          </w:p>
          <w:p w14:paraId="52D1BE0D" w14:textId="2C70E241" w:rsidR="00EA7B40" w:rsidRPr="00894AC3" w:rsidRDefault="008074CD" w:rsidP="005A4404">
            <w:pPr>
              <w:widowControl/>
              <w:autoSpaceDE/>
              <w:autoSpaceDN/>
              <w:adjustRightInd/>
            </w:pPr>
            <w:r>
              <w:t>$</w:t>
            </w:r>
            <w:r w:rsidR="00337155">
              <w:t>9</w:t>
            </w:r>
            <w:r w:rsidR="00F216C7">
              <w:t>15</w:t>
            </w:r>
          </w:p>
        </w:tc>
      </w:tr>
      <w:tr w:rsidR="00EA7B40" w:rsidRPr="00894AC3" w14:paraId="1EA45511" w14:textId="77777777" w:rsidTr="005A4404">
        <w:tc>
          <w:tcPr>
            <w:tcW w:w="3119" w:type="dxa"/>
          </w:tcPr>
          <w:p w14:paraId="43099822" w14:textId="77777777" w:rsidR="00EA7B40" w:rsidRPr="00894AC3" w:rsidRDefault="00EA7B40" w:rsidP="005A4404">
            <w:pPr>
              <w:widowControl/>
              <w:autoSpaceDE/>
              <w:autoSpaceDN/>
              <w:adjustRightInd/>
              <w:jc w:val="center"/>
              <w:rPr>
                <w:b/>
              </w:rPr>
            </w:pPr>
            <w:r w:rsidRPr="00894AC3">
              <w:rPr>
                <w:b/>
              </w:rPr>
              <w:t>School Day Rate</w:t>
            </w:r>
          </w:p>
          <w:p w14:paraId="621E20D3" w14:textId="77777777" w:rsidR="00EA7B40" w:rsidRPr="00894AC3" w:rsidRDefault="00EA7B40" w:rsidP="005A4404">
            <w:pPr>
              <w:widowControl/>
              <w:autoSpaceDE/>
              <w:autoSpaceDN/>
              <w:adjustRightInd/>
              <w:jc w:val="center"/>
              <w:rPr>
                <w:b/>
                <w:bCs/>
                <w:sz w:val="16"/>
              </w:rPr>
            </w:pPr>
            <w:r w:rsidRPr="00894AC3">
              <w:rPr>
                <w:b/>
                <w:bCs/>
                <w:sz w:val="16"/>
                <w:u w:val="single"/>
              </w:rPr>
              <w:t>(Prior Approval Required</w:t>
            </w:r>
            <w:r w:rsidRPr="00894AC3">
              <w:rPr>
                <w:b/>
                <w:bCs/>
                <w:sz w:val="16"/>
              </w:rPr>
              <w:t>)</w:t>
            </w:r>
          </w:p>
        </w:tc>
        <w:tc>
          <w:tcPr>
            <w:tcW w:w="2461" w:type="dxa"/>
          </w:tcPr>
          <w:p w14:paraId="38DE1BA4" w14:textId="77777777" w:rsidR="00EA7B40" w:rsidRPr="00894AC3" w:rsidRDefault="00EA7B40" w:rsidP="005A4404">
            <w:pPr>
              <w:widowControl/>
              <w:autoSpaceDE/>
              <w:autoSpaceDN/>
              <w:adjustRightInd/>
            </w:pPr>
            <w:r w:rsidRPr="00894AC3">
              <w:t>6 hours per day</w:t>
            </w:r>
          </w:p>
          <w:p w14:paraId="3BD72604" w14:textId="77777777" w:rsidR="00EA7B40" w:rsidRPr="00894AC3" w:rsidRDefault="00EA7B40" w:rsidP="005A4404">
            <w:pPr>
              <w:widowControl/>
              <w:autoSpaceDE/>
              <w:autoSpaceDN/>
              <w:adjustRightInd/>
            </w:pPr>
            <w:r w:rsidRPr="00894AC3">
              <w:t>9:00am – 3:00pm</w:t>
            </w:r>
          </w:p>
        </w:tc>
        <w:tc>
          <w:tcPr>
            <w:tcW w:w="2340" w:type="dxa"/>
          </w:tcPr>
          <w:p w14:paraId="47DA2D36" w14:textId="77777777" w:rsidR="00EA7B40" w:rsidRPr="00894AC3" w:rsidRDefault="00EA7B40" w:rsidP="005A4404">
            <w:pPr>
              <w:widowControl/>
              <w:autoSpaceDE/>
              <w:autoSpaceDN/>
              <w:adjustRightInd/>
            </w:pPr>
            <w:r w:rsidRPr="00894AC3">
              <w:t>5 Days</w:t>
            </w:r>
          </w:p>
        </w:tc>
        <w:tc>
          <w:tcPr>
            <w:tcW w:w="2430" w:type="dxa"/>
          </w:tcPr>
          <w:p w14:paraId="18054E94" w14:textId="35F5A0F8" w:rsidR="00EA7B40" w:rsidRPr="00894AC3" w:rsidRDefault="008074CD" w:rsidP="005A4404">
            <w:pPr>
              <w:widowControl/>
              <w:autoSpaceDE/>
              <w:autoSpaceDN/>
              <w:adjustRightInd/>
            </w:pPr>
            <w:r>
              <w:t>$</w:t>
            </w:r>
            <w:r w:rsidR="00E40619">
              <w:t>9</w:t>
            </w:r>
            <w:r w:rsidR="00337155">
              <w:t>65</w:t>
            </w:r>
          </w:p>
        </w:tc>
      </w:tr>
      <w:tr w:rsidR="00EA7B40" w:rsidRPr="00894AC3" w14:paraId="7EA319E4" w14:textId="77777777" w:rsidTr="005A4404">
        <w:tc>
          <w:tcPr>
            <w:tcW w:w="3119" w:type="dxa"/>
          </w:tcPr>
          <w:p w14:paraId="216023BA" w14:textId="77777777" w:rsidR="00EA7B40" w:rsidRPr="00894AC3" w:rsidRDefault="00EA7B40" w:rsidP="005A4404">
            <w:pPr>
              <w:widowControl/>
              <w:autoSpaceDE/>
              <w:autoSpaceDN/>
              <w:adjustRightInd/>
              <w:jc w:val="center"/>
              <w:rPr>
                <w:b/>
              </w:rPr>
            </w:pPr>
            <w:r w:rsidRPr="00894AC3">
              <w:rPr>
                <w:b/>
              </w:rPr>
              <w:t>Full-Time</w:t>
            </w:r>
          </w:p>
        </w:tc>
        <w:tc>
          <w:tcPr>
            <w:tcW w:w="2461" w:type="dxa"/>
          </w:tcPr>
          <w:p w14:paraId="0047530B" w14:textId="3F6F109F" w:rsidR="00EA7B40" w:rsidRPr="00894AC3" w:rsidRDefault="00EA7B40" w:rsidP="005A4404">
            <w:pPr>
              <w:widowControl/>
              <w:autoSpaceDE/>
              <w:autoSpaceDN/>
              <w:adjustRightInd/>
            </w:pPr>
            <w:r w:rsidRPr="00894AC3">
              <w:t>Up to 10 h</w:t>
            </w:r>
            <w:r w:rsidR="00C45F8F">
              <w:t>ou</w:t>
            </w:r>
            <w:r w:rsidRPr="00894AC3">
              <w:t>rs per day</w:t>
            </w:r>
          </w:p>
          <w:p w14:paraId="4B497083" w14:textId="77777777" w:rsidR="00EA7B40" w:rsidRPr="00894AC3" w:rsidRDefault="00EA7B40" w:rsidP="005A4404">
            <w:pPr>
              <w:widowControl/>
              <w:autoSpaceDE/>
              <w:autoSpaceDN/>
              <w:adjustRightInd/>
            </w:pPr>
          </w:p>
        </w:tc>
        <w:tc>
          <w:tcPr>
            <w:tcW w:w="2340" w:type="dxa"/>
          </w:tcPr>
          <w:p w14:paraId="5B6E2F2D" w14:textId="77777777" w:rsidR="00EA7B40" w:rsidRPr="00894AC3" w:rsidRDefault="00EA7B40" w:rsidP="005A4404">
            <w:pPr>
              <w:widowControl/>
              <w:autoSpaceDE/>
              <w:autoSpaceDN/>
              <w:adjustRightInd/>
            </w:pPr>
            <w:r w:rsidRPr="00894AC3">
              <w:t>5 Days</w:t>
            </w:r>
          </w:p>
        </w:tc>
        <w:tc>
          <w:tcPr>
            <w:tcW w:w="2430" w:type="dxa"/>
          </w:tcPr>
          <w:p w14:paraId="2D14B48E" w14:textId="3E34716D" w:rsidR="00EA7B40" w:rsidRPr="00894AC3" w:rsidRDefault="008074CD" w:rsidP="005A4404">
            <w:pPr>
              <w:widowControl/>
              <w:autoSpaceDE/>
              <w:autoSpaceDN/>
              <w:adjustRightInd/>
            </w:pPr>
            <w:r>
              <w:t>$</w:t>
            </w:r>
            <w:r w:rsidR="00E40619">
              <w:t>1</w:t>
            </w:r>
            <w:r w:rsidR="00F216C7">
              <w:t>110</w:t>
            </w:r>
          </w:p>
          <w:p w14:paraId="0E5F71F2" w14:textId="77777777" w:rsidR="00EA7B40" w:rsidRPr="00894AC3" w:rsidRDefault="00EA7B40" w:rsidP="005A4404">
            <w:pPr>
              <w:widowControl/>
              <w:autoSpaceDE/>
              <w:autoSpaceDN/>
              <w:adjustRightInd/>
            </w:pPr>
          </w:p>
        </w:tc>
      </w:tr>
    </w:tbl>
    <w:p w14:paraId="52253CE2" w14:textId="77777777" w:rsidR="00EA7B40" w:rsidRPr="00894AC3" w:rsidRDefault="00EA7B40" w:rsidP="00EA7B40">
      <w:pPr>
        <w:widowControl/>
        <w:autoSpaceDE/>
        <w:autoSpaceDN/>
        <w:adjustRightInd/>
        <w:rPr>
          <w:b/>
          <w:bCs/>
        </w:rPr>
      </w:pPr>
      <w:r w:rsidRPr="00894AC3">
        <w:rPr>
          <w:b/>
          <w:bCs/>
          <w:sz w:val="20"/>
          <w:szCs w:val="20"/>
        </w:rPr>
        <w:t>*</w:t>
      </w:r>
      <w:r w:rsidRPr="00894AC3">
        <w:rPr>
          <w:b/>
          <w:sz w:val="20"/>
          <w:szCs w:val="20"/>
        </w:rPr>
        <w:t>Limited space available on part-time</w:t>
      </w:r>
      <w:r w:rsidRPr="00894AC3">
        <w:rPr>
          <w:sz w:val="20"/>
          <w:szCs w:val="20"/>
        </w:rPr>
        <w:t xml:space="preserve">. </w:t>
      </w:r>
    </w:p>
    <w:p w14:paraId="799D8A15" w14:textId="77777777" w:rsidR="00EA7B40" w:rsidRPr="00894AC3" w:rsidRDefault="00EA7B40" w:rsidP="00EA7B40">
      <w:pPr>
        <w:widowControl/>
        <w:autoSpaceDE/>
        <w:autoSpaceDN/>
        <w:adjustRightInd/>
        <w:jc w:val="center"/>
        <w:outlineLvl w:val="4"/>
        <w:rPr>
          <w:b/>
          <w:sz w:val="28"/>
        </w:rPr>
      </w:pPr>
      <w:r w:rsidRPr="00894AC3">
        <w:rPr>
          <w:b/>
          <w:sz w:val="28"/>
        </w:rPr>
        <w:t>INFANT AND TODDLER</w:t>
      </w: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2432"/>
        <w:gridCol w:w="2340"/>
        <w:gridCol w:w="2430"/>
      </w:tblGrid>
      <w:tr w:rsidR="00EA7B40" w:rsidRPr="00894AC3" w14:paraId="5BE15855" w14:textId="77777777" w:rsidTr="005A4404">
        <w:trPr>
          <w:trHeight w:val="377"/>
        </w:trPr>
        <w:tc>
          <w:tcPr>
            <w:tcW w:w="3148" w:type="dxa"/>
          </w:tcPr>
          <w:p w14:paraId="2BC73B9F" w14:textId="77777777" w:rsidR="00EA7B40" w:rsidRPr="00894AC3" w:rsidRDefault="00EA7B40" w:rsidP="005A4404">
            <w:pPr>
              <w:widowControl/>
              <w:autoSpaceDE/>
              <w:autoSpaceDN/>
              <w:adjustRightInd/>
              <w:rPr>
                <w:b/>
                <w:bCs/>
              </w:rPr>
            </w:pPr>
          </w:p>
          <w:p w14:paraId="1546FD22" w14:textId="77777777" w:rsidR="00EA7B40" w:rsidRPr="00894AC3" w:rsidRDefault="00EA7B40" w:rsidP="005A4404">
            <w:pPr>
              <w:widowControl/>
              <w:autoSpaceDE/>
              <w:autoSpaceDN/>
              <w:adjustRightInd/>
              <w:jc w:val="center"/>
              <w:rPr>
                <w:b/>
                <w:bCs/>
              </w:rPr>
            </w:pPr>
            <w:r w:rsidRPr="00894AC3">
              <w:rPr>
                <w:b/>
                <w:bCs/>
              </w:rPr>
              <w:t>CLASS</w:t>
            </w:r>
          </w:p>
        </w:tc>
        <w:tc>
          <w:tcPr>
            <w:tcW w:w="2432" w:type="dxa"/>
          </w:tcPr>
          <w:p w14:paraId="5F69C7EF" w14:textId="77777777" w:rsidR="00EA7B40" w:rsidRPr="00894AC3" w:rsidRDefault="00EA7B40" w:rsidP="005A4404">
            <w:pPr>
              <w:widowControl/>
              <w:autoSpaceDE/>
              <w:autoSpaceDN/>
              <w:adjustRightInd/>
              <w:rPr>
                <w:b/>
                <w:bCs/>
              </w:rPr>
            </w:pPr>
          </w:p>
          <w:p w14:paraId="7827F9B5" w14:textId="77777777" w:rsidR="00EA7B40" w:rsidRPr="00894AC3" w:rsidRDefault="00EA7B40" w:rsidP="005A4404">
            <w:pPr>
              <w:widowControl/>
              <w:autoSpaceDE/>
              <w:autoSpaceDN/>
              <w:adjustRightInd/>
              <w:jc w:val="center"/>
              <w:rPr>
                <w:b/>
                <w:bCs/>
              </w:rPr>
            </w:pPr>
            <w:r w:rsidRPr="00894AC3">
              <w:rPr>
                <w:b/>
                <w:bCs/>
              </w:rPr>
              <w:t>HOURS</w:t>
            </w:r>
          </w:p>
        </w:tc>
        <w:tc>
          <w:tcPr>
            <w:tcW w:w="2340" w:type="dxa"/>
          </w:tcPr>
          <w:p w14:paraId="30A38573" w14:textId="77777777" w:rsidR="00EA7B40" w:rsidRPr="00894AC3" w:rsidRDefault="00EA7B40" w:rsidP="005A4404">
            <w:pPr>
              <w:widowControl/>
              <w:autoSpaceDE/>
              <w:autoSpaceDN/>
              <w:adjustRightInd/>
              <w:jc w:val="center"/>
              <w:rPr>
                <w:b/>
                <w:bCs/>
              </w:rPr>
            </w:pPr>
          </w:p>
          <w:p w14:paraId="0C434773" w14:textId="77777777" w:rsidR="00EA7B40" w:rsidRPr="00894AC3" w:rsidRDefault="00EA7B40" w:rsidP="005A4404">
            <w:pPr>
              <w:widowControl/>
              <w:autoSpaceDE/>
              <w:autoSpaceDN/>
              <w:adjustRightInd/>
              <w:jc w:val="center"/>
              <w:rPr>
                <w:b/>
                <w:bCs/>
              </w:rPr>
            </w:pPr>
            <w:r w:rsidRPr="00894AC3">
              <w:rPr>
                <w:b/>
                <w:bCs/>
              </w:rPr>
              <w:t>DAYS PER WEEK</w:t>
            </w:r>
          </w:p>
        </w:tc>
        <w:tc>
          <w:tcPr>
            <w:tcW w:w="2430" w:type="dxa"/>
          </w:tcPr>
          <w:p w14:paraId="0C18C2E0" w14:textId="77777777" w:rsidR="00EA7B40" w:rsidRPr="00894AC3" w:rsidRDefault="00EA7B40" w:rsidP="005A4404">
            <w:pPr>
              <w:widowControl/>
              <w:autoSpaceDE/>
              <w:autoSpaceDN/>
              <w:adjustRightInd/>
              <w:jc w:val="center"/>
              <w:rPr>
                <w:b/>
                <w:bCs/>
              </w:rPr>
            </w:pPr>
          </w:p>
          <w:p w14:paraId="2CF8B26A" w14:textId="77777777" w:rsidR="00EA7B40" w:rsidRPr="00894AC3" w:rsidRDefault="00EA7B40" w:rsidP="005A4404">
            <w:pPr>
              <w:widowControl/>
              <w:autoSpaceDE/>
              <w:autoSpaceDN/>
              <w:adjustRightInd/>
              <w:jc w:val="center"/>
              <w:rPr>
                <w:b/>
                <w:bCs/>
              </w:rPr>
            </w:pPr>
            <w:r w:rsidRPr="00894AC3">
              <w:rPr>
                <w:b/>
                <w:bCs/>
              </w:rPr>
              <w:t>MONTHLY RATES</w:t>
            </w:r>
          </w:p>
        </w:tc>
      </w:tr>
      <w:tr w:rsidR="00EA7B40" w:rsidRPr="00894AC3" w14:paraId="3113FB68" w14:textId="77777777" w:rsidTr="005A4404">
        <w:tc>
          <w:tcPr>
            <w:tcW w:w="3148" w:type="dxa"/>
          </w:tcPr>
          <w:p w14:paraId="6F06AE2F" w14:textId="77777777" w:rsidR="00EA7B40" w:rsidRPr="00894AC3" w:rsidRDefault="00EA7B40" w:rsidP="005A4404">
            <w:pPr>
              <w:widowControl/>
              <w:autoSpaceDE/>
              <w:autoSpaceDN/>
              <w:adjustRightInd/>
              <w:jc w:val="center"/>
              <w:outlineLvl w:val="4"/>
              <w:rPr>
                <w:b/>
              </w:rPr>
            </w:pPr>
            <w:r w:rsidRPr="00894AC3">
              <w:rPr>
                <w:b/>
              </w:rPr>
              <w:t>Infants</w:t>
            </w:r>
          </w:p>
          <w:p w14:paraId="6E554432" w14:textId="77777777" w:rsidR="00EA7B40" w:rsidRPr="00894AC3" w:rsidRDefault="00EA7B40" w:rsidP="005A4404">
            <w:pPr>
              <w:widowControl/>
              <w:autoSpaceDE/>
              <w:autoSpaceDN/>
              <w:adjustRightInd/>
              <w:jc w:val="center"/>
            </w:pPr>
            <w:r w:rsidRPr="00894AC3">
              <w:t>6 weeks to 16 months</w:t>
            </w:r>
          </w:p>
        </w:tc>
        <w:tc>
          <w:tcPr>
            <w:tcW w:w="2432" w:type="dxa"/>
          </w:tcPr>
          <w:p w14:paraId="58262D92" w14:textId="77777777" w:rsidR="00EA7B40" w:rsidRPr="00894AC3" w:rsidRDefault="00EA7B40" w:rsidP="005A4404">
            <w:pPr>
              <w:widowControl/>
              <w:autoSpaceDE/>
              <w:autoSpaceDN/>
              <w:adjustRightInd/>
            </w:pPr>
          </w:p>
          <w:p w14:paraId="4BAF1A2C" w14:textId="77777777" w:rsidR="00EA7B40" w:rsidRPr="00894AC3" w:rsidRDefault="00EA7B40" w:rsidP="005A4404">
            <w:pPr>
              <w:widowControl/>
              <w:autoSpaceDE/>
              <w:autoSpaceDN/>
              <w:adjustRightInd/>
            </w:pPr>
            <w:r w:rsidRPr="00894AC3">
              <w:t>Up to 10 hours per day</w:t>
            </w:r>
          </w:p>
          <w:p w14:paraId="178BE58D" w14:textId="77777777" w:rsidR="00EA7B40" w:rsidRPr="00894AC3" w:rsidRDefault="00EA7B40" w:rsidP="005A4404">
            <w:pPr>
              <w:widowControl/>
              <w:autoSpaceDE/>
              <w:autoSpaceDN/>
              <w:adjustRightInd/>
            </w:pPr>
          </w:p>
        </w:tc>
        <w:tc>
          <w:tcPr>
            <w:tcW w:w="2340" w:type="dxa"/>
          </w:tcPr>
          <w:p w14:paraId="6CF20459" w14:textId="77777777" w:rsidR="00EA7B40" w:rsidRPr="00894AC3" w:rsidRDefault="00EA7B40" w:rsidP="005A4404">
            <w:pPr>
              <w:widowControl/>
              <w:autoSpaceDE/>
              <w:autoSpaceDN/>
              <w:adjustRightInd/>
            </w:pPr>
          </w:p>
          <w:p w14:paraId="1B9DB808" w14:textId="77777777" w:rsidR="00EA7B40" w:rsidRPr="00894AC3" w:rsidRDefault="00EA7B40" w:rsidP="005A4404">
            <w:pPr>
              <w:widowControl/>
              <w:autoSpaceDE/>
              <w:autoSpaceDN/>
              <w:adjustRightInd/>
            </w:pPr>
            <w:r w:rsidRPr="00894AC3">
              <w:t>5 days</w:t>
            </w:r>
          </w:p>
        </w:tc>
        <w:tc>
          <w:tcPr>
            <w:tcW w:w="2430" w:type="dxa"/>
          </w:tcPr>
          <w:p w14:paraId="0CA9BB63" w14:textId="77777777" w:rsidR="00EA7B40" w:rsidRPr="00894AC3" w:rsidRDefault="00EA7B40" w:rsidP="005A4404">
            <w:pPr>
              <w:widowControl/>
              <w:autoSpaceDE/>
              <w:autoSpaceDN/>
              <w:adjustRightInd/>
            </w:pPr>
          </w:p>
          <w:p w14:paraId="66868C72" w14:textId="3B7A267A" w:rsidR="00EA7B40" w:rsidRPr="00894AC3" w:rsidRDefault="008074CD" w:rsidP="005A4404">
            <w:pPr>
              <w:widowControl/>
              <w:autoSpaceDE/>
              <w:autoSpaceDN/>
              <w:adjustRightInd/>
            </w:pPr>
            <w:r>
              <w:t>$1</w:t>
            </w:r>
            <w:r w:rsidR="00337155">
              <w:t>5</w:t>
            </w:r>
            <w:r w:rsidR="00E40619">
              <w:t>00</w:t>
            </w:r>
          </w:p>
          <w:p w14:paraId="52C6D631" w14:textId="77777777" w:rsidR="00EA7B40" w:rsidRPr="00894AC3" w:rsidRDefault="00EA7B40" w:rsidP="005A4404">
            <w:pPr>
              <w:widowControl/>
              <w:autoSpaceDE/>
              <w:autoSpaceDN/>
              <w:adjustRightInd/>
            </w:pPr>
          </w:p>
        </w:tc>
      </w:tr>
      <w:tr w:rsidR="00EA7B40" w:rsidRPr="00894AC3" w14:paraId="3212488A" w14:textId="77777777" w:rsidTr="005A4404">
        <w:tc>
          <w:tcPr>
            <w:tcW w:w="3148" w:type="dxa"/>
          </w:tcPr>
          <w:p w14:paraId="66A083F2" w14:textId="77777777" w:rsidR="00EA7B40" w:rsidRPr="00894AC3" w:rsidRDefault="00EA7B40" w:rsidP="005A4404">
            <w:pPr>
              <w:widowControl/>
              <w:autoSpaceDE/>
              <w:autoSpaceDN/>
              <w:adjustRightInd/>
              <w:jc w:val="center"/>
              <w:outlineLvl w:val="4"/>
              <w:rPr>
                <w:b/>
              </w:rPr>
            </w:pPr>
            <w:r w:rsidRPr="00894AC3">
              <w:rPr>
                <w:b/>
              </w:rPr>
              <w:t>Toddlers</w:t>
            </w:r>
          </w:p>
          <w:p w14:paraId="36F2B979" w14:textId="77777777" w:rsidR="00EA7B40" w:rsidRPr="00894AC3" w:rsidRDefault="00EA7B40" w:rsidP="005A4404">
            <w:pPr>
              <w:widowControl/>
              <w:autoSpaceDE/>
              <w:autoSpaceDN/>
              <w:adjustRightInd/>
              <w:jc w:val="center"/>
            </w:pPr>
            <w:r w:rsidRPr="00894AC3">
              <w:t>16 months to 2 1/2 years</w:t>
            </w:r>
          </w:p>
        </w:tc>
        <w:tc>
          <w:tcPr>
            <w:tcW w:w="2432" w:type="dxa"/>
          </w:tcPr>
          <w:p w14:paraId="18C239A4" w14:textId="77777777" w:rsidR="00EA7B40" w:rsidRPr="00894AC3" w:rsidRDefault="00EA7B40" w:rsidP="005A4404">
            <w:pPr>
              <w:widowControl/>
              <w:autoSpaceDE/>
              <w:autoSpaceDN/>
              <w:adjustRightInd/>
            </w:pPr>
          </w:p>
          <w:p w14:paraId="6E2A0485" w14:textId="77777777" w:rsidR="00EA7B40" w:rsidRPr="00894AC3" w:rsidRDefault="00EA7B40" w:rsidP="005A4404">
            <w:pPr>
              <w:widowControl/>
              <w:autoSpaceDE/>
              <w:autoSpaceDN/>
              <w:adjustRightInd/>
            </w:pPr>
          </w:p>
          <w:p w14:paraId="5CFC4824" w14:textId="77777777" w:rsidR="00EA7B40" w:rsidRPr="00894AC3" w:rsidRDefault="00EA7B40" w:rsidP="005A4404">
            <w:pPr>
              <w:widowControl/>
              <w:autoSpaceDE/>
              <w:autoSpaceDN/>
              <w:adjustRightInd/>
            </w:pPr>
            <w:r w:rsidRPr="00894AC3">
              <w:t>Up to 10 hours per day</w:t>
            </w:r>
          </w:p>
        </w:tc>
        <w:tc>
          <w:tcPr>
            <w:tcW w:w="2340" w:type="dxa"/>
          </w:tcPr>
          <w:p w14:paraId="55688796" w14:textId="77777777" w:rsidR="00EA7B40" w:rsidRPr="00894AC3" w:rsidRDefault="00EA7B40" w:rsidP="005A4404">
            <w:pPr>
              <w:widowControl/>
              <w:autoSpaceDE/>
              <w:autoSpaceDN/>
              <w:adjustRightInd/>
            </w:pPr>
          </w:p>
          <w:p w14:paraId="26265EA9" w14:textId="77777777" w:rsidR="00EA7B40" w:rsidRPr="00894AC3" w:rsidRDefault="00EA7B40" w:rsidP="005A4404">
            <w:pPr>
              <w:widowControl/>
              <w:autoSpaceDE/>
              <w:autoSpaceDN/>
              <w:adjustRightInd/>
            </w:pPr>
          </w:p>
          <w:p w14:paraId="290A32B7" w14:textId="77777777" w:rsidR="00EA7B40" w:rsidRPr="00894AC3" w:rsidRDefault="00EA7B40" w:rsidP="005A4404">
            <w:pPr>
              <w:widowControl/>
              <w:autoSpaceDE/>
              <w:autoSpaceDN/>
              <w:adjustRightInd/>
            </w:pPr>
            <w:r w:rsidRPr="00894AC3">
              <w:t>5 days</w:t>
            </w:r>
          </w:p>
        </w:tc>
        <w:tc>
          <w:tcPr>
            <w:tcW w:w="2430" w:type="dxa"/>
          </w:tcPr>
          <w:p w14:paraId="07486E9A" w14:textId="77777777" w:rsidR="00EA7B40" w:rsidRPr="00894AC3" w:rsidRDefault="00EA7B40" w:rsidP="005A4404">
            <w:pPr>
              <w:widowControl/>
              <w:autoSpaceDE/>
              <w:autoSpaceDN/>
              <w:adjustRightInd/>
            </w:pPr>
          </w:p>
          <w:p w14:paraId="00C7AE71" w14:textId="77777777" w:rsidR="00EA7B40" w:rsidRPr="00894AC3" w:rsidRDefault="00EA7B40" w:rsidP="005A4404">
            <w:pPr>
              <w:widowControl/>
              <w:autoSpaceDE/>
              <w:autoSpaceDN/>
              <w:adjustRightInd/>
            </w:pPr>
          </w:p>
          <w:p w14:paraId="077BC3C6" w14:textId="4768B008" w:rsidR="00EA7B40" w:rsidRPr="00894AC3" w:rsidRDefault="008074CD" w:rsidP="005A4404">
            <w:pPr>
              <w:widowControl/>
              <w:autoSpaceDE/>
              <w:autoSpaceDN/>
              <w:adjustRightInd/>
            </w:pPr>
            <w:r>
              <w:t>$1</w:t>
            </w:r>
            <w:r w:rsidR="00337155">
              <w:t>300</w:t>
            </w:r>
          </w:p>
        </w:tc>
      </w:tr>
      <w:tr w:rsidR="00EA7B40" w:rsidRPr="00894AC3" w14:paraId="727A089C" w14:textId="77777777" w:rsidTr="005A4404">
        <w:tc>
          <w:tcPr>
            <w:tcW w:w="3148" w:type="dxa"/>
          </w:tcPr>
          <w:p w14:paraId="0275B1A9" w14:textId="77777777" w:rsidR="00EA7B40" w:rsidRPr="00894AC3" w:rsidRDefault="00EA7B40" w:rsidP="005A4404">
            <w:pPr>
              <w:widowControl/>
              <w:autoSpaceDE/>
              <w:autoSpaceDN/>
              <w:adjustRightInd/>
              <w:jc w:val="center"/>
              <w:outlineLvl w:val="4"/>
              <w:rPr>
                <w:b/>
              </w:rPr>
            </w:pPr>
            <w:r w:rsidRPr="00894AC3">
              <w:rPr>
                <w:b/>
              </w:rPr>
              <w:t>Infant/Toddlers</w:t>
            </w:r>
          </w:p>
          <w:p w14:paraId="782D6237" w14:textId="77777777" w:rsidR="00EA7B40" w:rsidRPr="00894AC3" w:rsidRDefault="00EA7B40" w:rsidP="005A4404">
            <w:pPr>
              <w:widowControl/>
              <w:autoSpaceDE/>
              <w:autoSpaceDN/>
              <w:adjustRightInd/>
              <w:jc w:val="center"/>
              <w:rPr>
                <w:b/>
                <w:bCs/>
                <w:sz w:val="20"/>
              </w:rPr>
            </w:pPr>
            <w:r w:rsidRPr="00894AC3">
              <w:t>(*Part-Time)</w:t>
            </w:r>
          </w:p>
        </w:tc>
        <w:tc>
          <w:tcPr>
            <w:tcW w:w="2432" w:type="dxa"/>
          </w:tcPr>
          <w:p w14:paraId="001DDAED" w14:textId="77777777" w:rsidR="00EA7B40" w:rsidRPr="00894AC3" w:rsidRDefault="00EA7B40" w:rsidP="005A4404">
            <w:pPr>
              <w:widowControl/>
              <w:autoSpaceDE/>
              <w:autoSpaceDN/>
              <w:adjustRightInd/>
            </w:pPr>
            <w:r w:rsidRPr="00894AC3">
              <w:t>4 hours per day</w:t>
            </w:r>
          </w:p>
          <w:p w14:paraId="14645725" w14:textId="77777777" w:rsidR="00EA7B40" w:rsidRPr="00894AC3" w:rsidRDefault="00EA7B40" w:rsidP="005A4404">
            <w:pPr>
              <w:widowControl/>
              <w:autoSpaceDE/>
              <w:autoSpaceDN/>
              <w:adjustRightInd/>
            </w:pPr>
            <w:r w:rsidRPr="00894AC3">
              <w:t>8:00am - 12:00pm</w:t>
            </w:r>
          </w:p>
        </w:tc>
        <w:tc>
          <w:tcPr>
            <w:tcW w:w="2340" w:type="dxa"/>
          </w:tcPr>
          <w:p w14:paraId="686FDDE3" w14:textId="77777777" w:rsidR="00EA7B40" w:rsidRPr="00894AC3" w:rsidRDefault="00EA7B40" w:rsidP="005A4404">
            <w:pPr>
              <w:widowControl/>
              <w:autoSpaceDE/>
              <w:autoSpaceDN/>
              <w:adjustRightInd/>
            </w:pPr>
          </w:p>
          <w:p w14:paraId="26A0458F" w14:textId="77777777" w:rsidR="00EA7B40" w:rsidRPr="00894AC3" w:rsidRDefault="00EA7B40" w:rsidP="005A4404">
            <w:pPr>
              <w:widowControl/>
              <w:autoSpaceDE/>
              <w:autoSpaceDN/>
              <w:adjustRightInd/>
            </w:pPr>
            <w:r w:rsidRPr="00894AC3">
              <w:t>5 days</w:t>
            </w:r>
          </w:p>
        </w:tc>
        <w:tc>
          <w:tcPr>
            <w:tcW w:w="2430" w:type="dxa"/>
          </w:tcPr>
          <w:p w14:paraId="6D9940CF" w14:textId="77777777" w:rsidR="00EA7B40" w:rsidRPr="00894AC3" w:rsidRDefault="00EA7B40" w:rsidP="005A4404">
            <w:pPr>
              <w:widowControl/>
              <w:autoSpaceDE/>
              <w:autoSpaceDN/>
              <w:adjustRightInd/>
            </w:pPr>
          </w:p>
          <w:p w14:paraId="2B583871" w14:textId="7586E75D" w:rsidR="00EA7B40" w:rsidRPr="00894AC3" w:rsidRDefault="008074CD" w:rsidP="005A4404">
            <w:pPr>
              <w:widowControl/>
              <w:autoSpaceDE/>
              <w:autoSpaceDN/>
              <w:adjustRightInd/>
            </w:pPr>
            <w:r>
              <w:t>$</w:t>
            </w:r>
            <w:r w:rsidR="003A1808">
              <w:t>1</w:t>
            </w:r>
            <w:r w:rsidR="00E40619">
              <w:t>1</w:t>
            </w:r>
            <w:r w:rsidR="00337155">
              <w:t>75</w:t>
            </w:r>
          </w:p>
        </w:tc>
      </w:tr>
      <w:tr w:rsidR="00EA7B40" w:rsidRPr="00894AC3" w14:paraId="240453E5" w14:textId="77777777" w:rsidTr="005A4404">
        <w:tc>
          <w:tcPr>
            <w:tcW w:w="3148" w:type="dxa"/>
          </w:tcPr>
          <w:p w14:paraId="4EA94667" w14:textId="77777777" w:rsidR="00EA7B40" w:rsidRPr="00894AC3" w:rsidRDefault="00EA7B40" w:rsidP="005A4404">
            <w:pPr>
              <w:widowControl/>
              <w:autoSpaceDE/>
              <w:autoSpaceDN/>
              <w:adjustRightInd/>
              <w:jc w:val="center"/>
              <w:outlineLvl w:val="4"/>
              <w:rPr>
                <w:b/>
              </w:rPr>
            </w:pPr>
            <w:r w:rsidRPr="00894AC3">
              <w:rPr>
                <w:b/>
              </w:rPr>
              <w:t>Infant/Toddlers</w:t>
            </w:r>
          </w:p>
          <w:p w14:paraId="4EFEAF77" w14:textId="77777777" w:rsidR="00EA7B40" w:rsidRPr="00894AC3" w:rsidRDefault="00EA7B40" w:rsidP="005A4404">
            <w:pPr>
              <w:widowControl/>
              <w:autoSpaceDE/>
              <w:autoSpaceDN/>
              <w:adjustRightInd/>
              <w:jc w:val="center"/>
              <w:outlineLvl w:val="4"/>
            </w:pPr>
            <w:r w:rsidRPr="00894AC3">
              <w:t>(*Part-Time)</w:t>
            </w:r>
          </w:p>
        </w:tc>
        <w:tc>
          <w:tcPr>
            <w:tcW w:w="2432" w:type="dxa"/>
          </w:tcPr>
          <w:p w14:paraId="1B9E3E1A" w14:textId="77777777" w:rsidR="00EA7B40" w:rsidRPr="00894AC3" w:rsidRDefault="00EA7B40" w:rsidP="005A4404">
            <w:pPr>
              <w:widowControl/>
              <w:autoSpaceDE/>
              <w:autoSpaceDN/>
              <w:adjustRightInd/>
            </w:pPr>
            <w:r w:rsidRPr="00894AC3">
              <w:t>Up to 10 hours per day</w:t>
            </w:r>
          </w:p>
          <w:p w14:paraId="20C12511" w14:textId="77777777" w:rsidR="00EA7B40" w:rsidRPr="00894AC3" w:rsidRDefault="00EA7B40" w:rsidP="005A4404">
            <w:pPr>
              <w:widowControl/>
              <w:autoSpaceDE/>
              <w:autoSpaceDN/>
              <w:adjustRightInd/>
            </w:pPr>
            <w:r w:rsidRPr="00894AC3">
              <w:t>Up to 10 hours per day</w:t>
            </w:r>
          </w:p>
        </w:tc>
        <w:tc>
          <w:tcPr>
            <w:tcW w:w="2340" w:type="dxa"/>
          </w:tcPr>
          <w:p w14:paraId="2CB7CACE" w14:textId="77777777" w:rsidR="00EA7B40" w:rsidRPr="00894AC3" w:rsidRDefault="00EA7B40" w:rsidP="005A4404">
            <w:pPr>
              <w:widowControl/>
              <w:autoSpaceDE/>
              <w:autoSpaceDN/>
              <w:adjustRightInd/>
            </w:pPr>
            <w:r w:rsidRPr="00894AC3">
              <w:t>2 days</w:t>
            </w:r>
          </w:p>
          <w:p w14:paraId="21EBFB35" w14:textId="77777777" w:rsidR="00EA7B40" w:rsidRPr="00894AC3" w:rsidRDefault="00EA7B40" w:rsidP="005A4404">
            <w:pPr>
              <w:widowControl/>
              <w:autoSpaceDE/>
              <w:autoSpaceDN/>
              <w:adjustRightInd/>
            </w:pPr>
            <w:r w:rsidRPr="00894AC3">
              <w:t>3 days</w:t>
            </w:r>
          </w:p>
        </w:tc>
        <w:tc>
          <w:tcPr>
            <w:tcW w:w="2430" w:type="dxa"/>
          </w:tcPr>
          <w:p w14:paraId="7510E6D5" w14:textId="4943BED0" w:rsidR="00EA7B40" w:rsidRPr="00894AC3" w:rsidRDefault="008074CD" w:rsidP="005A4404">
            <w:pPr>
              <w:widowControl/>
              <w:autoSpaceDE/>
              <w:autoSpaceDN/>
              <w:adjustRightInd/>
            </w:pPr>
            <w:r>
              <w:t>$</w:t>
            </w:r>
            <w:r w:rsidR="00337155">
              <w:t>1045</w:t>
            </w:r>
          </w:p>
          <w:p w14:paraId="24747DA1" w14:textId="68ECF4C2" w:rsidR="00EA7B40" w:rsidRPr="00894AC3" w:rsidRDefault="008074CD" w:rsidP="005A4404">
            <w:pPr>
              <w:widowControl/>
              <w:autoSpaceDE/>
              <w:autoSpaceDN/>
              <w:adjustRightInd/>
            </w:pPr>
            <w:r>
              <w:t>$</w:t>
            </w:r>
            <w:r w:rsidR="003A1808">
              <w:t>1</w:t>
            </w:r>
            <w:r w:rsidR="00E40619">
              <w:t>1</w:t>
            </w:r>
            <w:r w:rsidR="00337155">
              <w:t>75</w:t>
            </w:r>
          </w:p>
        </w:tc>
      </w:tr>
    </w:tbl>
    <w:p w14:paraId="551339D4" w14:textId="77777777" w:rsidR="00EA7B40" w:rsidRPr="00894AC3" w:rsidRDefault="00EA7B40" w:rsidP="00EA7B40">
      <w:pPr>
        <w:widowControl/>
        <w:autoSpaceDE/>
        <w:autoSpaceDN/>
        <w:adjustRightInd/>
        <w:rPr>
          <w:b/>
          <w:sz w:val="20"/>
          <w:szCs w:val="20"/>
        </w:rPr>
      </w:pPr>
      <w:r w:rsidRPr="00894AC3">
        <w:rPr>
          <w:b/>
          <w:bCs/>
          <w:sz w:val="20"/>
          <w:szCs w:val="20"/>
        </w:rPr>
        <w:t>*</w:t>
      </w:r>
      <w:r w:rsidRPr="00894AC3">
        <w:rPr>
          <w:b/>
          <w:sz w:val="20"/>
          <w:szCs w:val="20"/>
        </w:rPr>
        <w:t xml:space="preserve">Limited space available on part-time.  </w:t>
      </w:r>
    </w:p>
    <w:p w14:paraId="5D9E5859" w14:textId="77777777" w:rsidR="00EA7B40" w:rsidRPr="00894AC3" w:rsidRDefault="00EA7B40" w:rsidP="00EA7B40">
      <w:pPr>
        <w:widowControl/>
        <w:autoSpaceDE/>
        <w:autoSpaceDN/>
        <w:adjustRightInd/>
        <w:rPr>
          <w:b/>
          <w:sz w:val="20"/>
          <w:szCs w:val="20"/>
        </w:rPr>
      </w:pPr>
    </w:p>
    <w:p w14:paraId="1EB04279" w14:textId="77777777" w:rsidR="00EA7B40" w:rsidRPr="00894AC3" w:rsidRDefault="00EA7B40" w:rsidP="00EA7B40">
      <w:pPr>
        <w:widowControl/>
        <w:autoSpaceDE/>
        <w:autoSpaceDN/>
        <w:adjustRightInd/>
        <w:jc w:val="center"/>
        <w:outlineLvl w:val="3"/>
        <w:rPr>
          <w:b/>
          <w:u w:val="single"/>
        </w:rPr>
      </w:pPr>
      <w:r w:rsidRPr="00894AC3">
        <w:rPr>
          <w:b/>
          <w:u w:val="single"/>
        </w:rPr>
        <w:t>Miscellaneous Charges and Discounts</w:t>
      </w:r>
    </w:p>
    <w:p w14:paraId="6AF2E443" w14:textId="77777777" w:rsidR="00EA7B40" w:rsidRPr="00894AC3" w:rsidRDefault="00EA7B40" w:rsidP="00EA7B40">
      <w:pPr>
        <w:widowControl/>
        <w:autoSpaceDE/>
        <w:autoSpaceDN/>
        <w:adjustRightInd/>
        <w:ind w:left="-720"/>
        <w:rPr>
          <w:bCs/>
          <w:sz w:val="20"/>
          <w:szCs w:val="20"/>
        </w:rPr>
      </w:pPr>
      <w:r w:rsidRPr="00894AC3">
        <w:rPr>
          <w:b/>
          <w:bCs/>
          <w:sz w:val="20"/>
          <w:szCs w:val="20"/>
        </w:rPr>
        <w:t xml:space="preserve">Registration Fee- </w:t>
      </w:r>
      <w:r w:rsidRPr="00894AC3">
        <w:rPr>
          <w:bCs/>
          <w:sz w:val="20"/>
          <w:szCs w:val="20"/>
        </w:rPr>
        <w:t>Annual fee due upon enrollment and each year after</w:t>
      </w:r>
    </w:p>
    <w:p w14:paraId="032BC30C" w14:textId="77777777" w:rsidR="00EA7B40" w:rsidRPr="00894AC3" w:rsidRDefault="00EA7B40" w:rsidP="00EA7B40">
      <w:pPr>
        <w:widowControl/>
        <w:autoSpaceDE/>
        <w:autoSpaceDN/>
        <w:adjustRightInd/>
        <w:ind w:left="-720"/>
        <w:rPr>
          <w:b/>
          <w:bCs/>
          <w:sz w:val="20"/>
          <w:szCs w:val="20"/>
        </w:rPr>
      </w:pPr>
    </w:p>
    <w:p w14:paraId="40E65BA1" w14:textId="44F2F501" w:rsidR="00EA7B40" w:rsidRPr="00894AC3" w:rsidRDefault="00EA7B40" w:rsidP="00EA7B40">
      <w:pPr>
        <w:widowControl/>
        <w:autoSpaceDE/>
        <w:autoSpaceDN/>
        <w:adjustRightInd/>
        <w:ind w:left="-720"/>
        <w:rPr>
          <w:sz w:val="20"/>
          <w:szCs w:val="20"/>
        </w:rPr>
      </w:pPr>
      <w:r w:rsidRPr="00894AC3">
        <w:rPr>
          <w:b/>
          <w:bCs/>
          <w:sz w:val="20"/>
          <w:szCs w:val="20"/>
        </w:rPr>
        <w:t>Late Pick-Up Fee</w:t>
      </w:r>
      <w:r w:rsidRPr="00894AC3">
        <w:rPr>
          <w:sz w:val="20"/>
          <w:szCs w:val="20"/>
        </w:rPr>
        <w:t xml:space="preserve"> - </w:t>
      </w:r>
      <w:r w:rsidRPr="00894AC3">
        <w:rPr>
          <w:b/>
          <w:sz w:val="20"/>
          <w:szCs w:val="20"/>
        </w:rPr>
        <w:t xml:space="preserve">$35.00 </w:t>
      </w:r>
      <w:r w:rsidRPr="00894AC3">
        <w:rPr>
          <w:sz w:val="20"/>
          <w:szCs w:val="20"/>
        </w:rPr>
        <w:t>Due for each quarter of an hour or part thereof after 5:30 pm to be paid directly to the teacher kept waiting.</w:t>
      </w:r>
    </w:p>
    <w:p w14:paraId="60561923" w14:textId="77777777" w:rsidR="00EA7B40" w:rsidRPr="00894AC3" w:rsidRDefault="00EA7B40" w:rsidP="00EA7B40">
      <w:pPr>
        <w:widowControl/>
        <w:autoSpaceDE/>
        <w:autoSpaceDN/>
        <w:adjustRightInd/>
        <w:ind w:left="-720"/>
        <w:rPr>
          <w:sz w:val="20"/>
          <w:szCs w:val="20"/>
        </w:rPr>
      </w:pPr>
    </w:p>
    <w:p w14:paraId="620F48E7" w14:textId="77777777" w:rsidR="00EA7B40" w:rsidRPr="00894AC3" w:rsidRDefault="00EA7B40" w:rsidP="00EA7B40">
      <w:pPr>
        <w:widowControl/>
        <w:autoSpaceDE/>
        <w:autoSpaceDN/>
        <w:adjustRightInd/>
        <w:ind w:left="-720"/>
        <w:rPr>
          <w:sz w:val="20"/>
          <w:szCs w:val="20"/>
        </w:rPr>
      </w:pPr>
      <w:r w:rsidRPr="00894AC3">
        <w:rPr>
          <w:b/>
          <w:bCs/>
          <w:sz w:val="20"/>
          <w:szCs w:val="20"/>
        </w:rPr>
        <w:t>Late Fee</w:t>
      </w:r>
      <w:r w:rsidRPr="00894AC3">
        <w:rPr>
          <w:sz w:val="20"/>
          <w:szCs w:val="20"/>
        </w:rPr>
        <w:t xml:space="preserve"> - </w:t>
      </w:r>
      <w:r w:rsidRPr="00894AC3">
        <w:rPr>
          <w:b/>
          <w:sz w:val="20"/>
          <w:szCs w:val="20"/>
        </w:rPr>
        <w:t>$35.00</w:t>
      </w:r>
      <w:r w:rsidRPr="00894AC3">
        <w:rPr>
          <w:sz w:val="20"/>
          <w:szCs w:val="20"/>
        </w:rPr>
        <w:t xml:space="preserve"> Please remit with any payment made after the </w:t>
      </w:r>
      <w:r w:rsidRPr="00894AC3">
        <w:rPr>
          <w:b/>
          <w:bCs/>
          <w:sz w:val="20"/>
          <w:szCs w:val="20"/>
        </w:rPr>
        <w:t>5</w:t>
      </w:r>
      <w:r w:rsidRPr="00894AC3">
        <w:rPr>
          <w:b/>
          <w:bCs/>
          <w:sz w:val="20"/>
          <w:szCs w:val="20"/>
          <w:vertAlign w:val="superscript"/>
        </w:rPr>
        <w:t>th</w:t>
      </w:r>
      <w:r w:rsidRPr="00894AC3">
        <w:rPr>
          <w:sz w:val="20"/>
          <w:szCs w:val="20"/>
        </w:rPr>
        <w:t xml:space="preserve"> of each month.</w:t>
      </w:r>
    </w:p>
    <w:p w14:paraId="7F6CA30D" w14:textId="77777777" w:rsidR="00EA7B40" w:rsidRPr="00894AC3" w:rsidRDefault="00EA7B40" w:rsidP="00EA7B40">
      <w:pPr>
        <w:widowControl/>
        <w:autoSpaceDE/>
        <w:autoSpaceDN/>
        <w:adjustRightInd/>
        <w:rPr>
          <w:b/>
          <w:bCs/>
          <w:sz w:val="20"/>
          <w:szCs w:val="20"/>
        </w:rPr>
      </w:pPr>
    </w:p>
    <w:p w14:paraId="05B82176" w14:textId="77777777" w:rsidR="00EA7B40" w:rsidRPr="00894AC3" w:rsidRDefault="00EA7B40" w:rsidP="00EA7B40">
      <w:pPr>
        <w:widowControl/>
        <w:autoSpaceDE/>
        <w:autoSpaceDN/>
        <w:adjustRightInd/>
        <w:ind w:left="-720"/>
        <w:rPr>
          <w:sz w:val="20"/>
          <w:szCs w:val="20"/>
        </w:rPr>
      </w:pPr>
      <w:r w:rsidRPr="00894AC3">
        <w:rPr>
          <w:b/>
          <w:bCs/>
          <w:sz w:val="20"/>
          <w:szCs w:val="20"/>
        </w:rPr>
        <w:t>Second Child Discount</w:t>
      </w:r>
      <w:r w:rsidRPr="00894AC3">
        <w:rPr>
          <w:sz w:val="20"/>
          <w:szCs w:val="20"/>
        </w:rPr>
        <w:t xml:space="preserve"> – 10% discount on lowest rate (Full-Time students only)</w:t>
      </w:r>
    </w:p>
    <w:p w14:paraId="03E8698A" w14:textId="77777777" w:rsidR="00EA7B40" w:rsidRPr="00894AC3" w:rsidRDefault="00EA7B40" w:rsidP="00EA7B40">
      <w:pPr>
        <w:widowControl/>
        <w:autoSpaceDE/>
        <w:autoSpaceDN/>
        <w:adjustRightInd/>
        <w:ind w:left="-720" w:firstLine="720"/>
        <w:rPr>
          <w:sz w:val="20"/>
          <w:szCs w:val="20"/>
        </w:rPr>
      </w:pPr>
    </w:p>
    <w:p w14:paraId="0625730E" w14:textId="77777777" w:rsidR="00EA7B40" w:rsidRPr="00894AC3" w:rsidRDefault="00EA7B40" w:rsidP="00EA7B40">
      <w:pPr>
        <w:widowControl/>
        <w:autoSpaceDE/>
        <w:autoSpaceDN/>
        <w:adjustRightInd/>
        <w:ind w:left="-720"/>
        <w:rPr>
          <w:b/>
          <w:sz w:val="20"/>
          <w:szCs w:val="20"/>
        </w:rPr>
      </w:pPr>
      <w:r w:rsidRPr="00894AC3">
        <w:rPr>
          <w:b/>
          <w:sz w:val="20"/>
          <w:szCs w:val="20"/>
        </w:rPr>
        <w:t xml:space="preserve">Military Family Discount – </w:t>
      </w:r>
      <w:r w:rsidRPr="00894AC3">
        <w:rPr>
          <w:sz w:val="20"/>
          <w:szCs w:val="20"/>
        </w:rPr>
        <w:t>10% (Full-Time students only)</w:t>
      </w:r>
      <w:r w:rsidRPr="00894AC3">
        <w:rPr>
          <w:b/>
          <w:sz w:val="20"/>
          <w:szCs w:val="20"/>
        </w:rPr>
        <w:t>*</w:t>
      </w:r>
    </w:p>
    <w:p w14:paraId="65BBA219" w14:textId="77777777" w:rsidR="00EA7B40" w:rsidRPr="00894AC3" w:rsidRDefault="00EA7B40" w:rsidP="00EA7B40">
      <w:pPr>
        <w:widowControl/>
        <w:autoSpaceDE/>
        <w:autoSpaceDN/>
        <w:adjustRightInd/>
        <w:ind w:left="-720"/>
        <w:rPr>
          <w:b/>
          <w:sz w:val="20"/>
          <w:szCs w:val="20"/>
        </w:rPr>
      </w:pPr>
    </w:p>
    <w:p w14:paraId="6A4673E5" w14:textId="77777777" w:rsidR="00EA7B40" w:rsidRPr="00894AC3" w:rsidRDefault="00EA7B40" w:rsidP="00EA7B40">
      <w:pPr>
        <w:widowControl/>
        <w:autoSpaceDE/>
        <w:autoSpaceDN/>
        <w:adjustRightInd/>
        <w:ind w:left="-720"/>
        <w:rPr>
          <w:b/>
          <w:sz w:val="20"/>
          <w:szCs w:val="20"/>
        </w:rPr>
      </w:pPr>
      <w:r w:rsidRPr="00894AC3">
        <w:rPr>
          <w:b/>
          <w:sz w:val="20"/>
          <w:szCs w:val="20"/>
        </w:rPr>
        <w:t xml:space="preserve">SFCC Student and Faculty Discount – </w:t>
      </w:r>
      <w:r w:rsidRPr="00894AC3">
        <w:rPr>
          <w:sz w:val="20"/>
          <w:szCs w:val="20"/>
        </w:rPr>
        <w:t>10% (Full-Time students only)</w:t>
      </w:r>
      <w:r w:rsidRPr="00894AC3">
        <w:rPr>
          <w:b/>
          <w:sz w:val="20"/>
          <w:szCs w:val="20"/>
        </w:rPr>
        <w:t>*</w:t>
      </w:r>
    </w:p>
    <w:p w14:paraId="2BD8F7BA" w14:textId="77777777" w:rsidR="00EA7B40" w:rsidRPr="00894AC3" w:rsidRDefault="00EA7B40" w:rsidP="00EA7B40">
      <w:pPr>
        <w:widowControl/>
        <w:autoSpaceDE/>
        <w:autoSpaceDN/>
        <w:adjustRightInd/>
        <w:ind w:left="-720"/>
        <w:rPr>
          <w:b/>
          <w:sz w:val="20"/>
          <w:szCs w:val="20"/>
        </w:rPr>
      </w:pPr>
    </w:p>
    <w:p w14:paraId="3DA464C0" w14:textId="77777777" w:rsidR="00EA7B40" w:rsidRPr="00894AC3" w:rsidRDefault="00EA7B40" w:rsidP="00EA7B40">
      <w:pPr>
        <w:widowControl/>
        <w:autoSpaceDE/>
        <w:autoSpaceDN/>
        <w:adjustRightInd/>
        <w:ind w:left="-720"/>
        <w:rPr>
          <w:b/>
          <w:sz w:val="20"/>
          <w:szCs w:val="20"/>
        </w:rPr>
      </w:pPr>
      <w:r w:rsidRPr="00894AC3">
        <w:rPr>
          <w:b/>
          <w:sz w:val="20"/>
          <w:szCs w:val="20"/>
        </w:rPr>
        <w:t xml:space="preserve">PTO Discount - </w:t>
      </w:r>
      <w:r w:rsidRPr="00894AC3">
        <w:rPr>
          <w:sz w:val="20"/>
          <w:szCs w:val="20"/>
        </w:rPr>
        <w:t>10% for Officers, 15% for President (Full-Time students only)</w:t>
      </w:r>
      <w:r w:rsidRPr="00894AC3">
        <w:rPr>
          <w:b/>
          <w:sz w:val="20"/>
          <w:szCs w:val="20"/>
        </w:rPr>
        <w:t>*</w:t>
      </w:r>
    </w:p>
    <w:p w14:paraId="66B9ECD8" w14:textId="77777777" w:rsidR="00EA7B40" w:rsidRPr="00894AC3" w:rsidRDefault="00EA7B40" w:rsidP="00EA7B40">
      <w:pPr>
        <w:widowControl/>
        <w:autoSpaceDE/>
        <w:autoSpaceDN/>
        <w:adjustRightInd/>
        <w:ind w:left="-720"/>
        <w:rPr>
          <w:sz w:val="20"/>
          <w:szCs w:val="20"/>
        </w:rPr>
      </w:pPr>
    </w:p>
    <w:p w14:paraId="05C0052C" w14:textId="2A45AFFE" w:rsidR="00EA7B40" w:rsidRPr="00894AC3" w:rsidRDefault="00EA7B40" w:rsidP="00EA7B40">
      <w:pPr>
        <w:widowControl/>
        <w:autoSpaceDE/>
        <w:autoSpaceDN/>
        <w:adjustRightInd/>
        <w:ind w:hanging="1440"/>
        <w:rPr>
          <w:sz w:val="20"/>
          <w:szCs w:val="20"/>
        </w:rPr>
      </w:pPr>
      <w:r w:rsidRPr="00894AC3">
        <w:rPr>
          <w:b/>
          <w:sz w:val="20"/>
          <w:szCs w:val="20"/>
        </w:rPr>
        <w:t xml:space="preserve">              Pro-</w:t>
      </w:r>
      <w:r w:rsidR="00C45F8F" w:rsidRPr="00894AC3">
        <w:rPr>
          <w:b/>
          <w:sz w:val="20"/>
          <w:szCs w:val="20"/>
        </w:rPr>
        <w:t>Rations -</w:t>
      </w:r>
      <w:r w:rsidRPr="00894AC3">
        <w:rPr>
          <w:sz w:val="20"/>
          <w:szCs w:val="20"/>
        </w:rPr>
        <w:t xml:space="preserve"> Pro-rations are arrived at by taking the current monthly tuition and dividing it by 20 days to arrive at a per-diem.  The per-diem is then multiplied by the number of school days attended. Pro-rations are only used on a case-by-case basis.</w:t>
      </w:r>
    </w:p>
    <w:p w14:paraId="32930F46" w14:textId="77777777" w:rsidR="00EA7B40" w:rsidRPr="00894AC3" w:rsidRDefault="00EA7B40" w:rsidP="00EA7B40">
      <w:pPr>
        <w:widowControl/>
        <w:autoSpaceDE/>
        <w:autoSpaceDN/>
        <w:adjustRightInd/>
        <w:ind w:hanging="1440"/>
        <w:rPr>
          <w:b/>
          <w:sz w:val="20"/>
          <w:szCs w:val="20"/>
        </w:rPr>
      </w:pPr>
    </w:p>
    <w:p w14:paraId="4EBDC34D" w14:textId="77777777" w:rsidR="00EA7B40" w:rsidRPr="00894AC3" w:rsidRDefault="00EA7B40" w:rsidP="00EA7B40">
      <w:pPr>
        <w:widowControl/>
        <w:autoSpaceDE/>
        <w:autoSpaceDN/>
        <w:adjustRightInd/>
        <w:spacing w:after="200" w:line="276" w:lineRule="auto"/>
        <w:ind w:hanging="720"/>
        <w:rPr>
          <w:sz w:val="20"/>
          <w:szCs w:val="20"/>
        </w:rPr>
      </w:pPr>
      <w:r w:rsidRPr="00894AC3">
        <w:rPr>
          <w:b/>
          <w:sz w:val="20"/>
          <w:szCs w:val="20"/>
        </w:rPr>
        <w:t xml:space="preserve">Scholarships – </w:t>
      </w:r>
      <w:r w:rsidRPr="00894AC3">
        <w:rPr>
          <w:sz w:val="20"/>
          <w:szCs w:val="20"/>
        </w:rPr>
        <w:t xml:space="preserve">Limited availability. Renewed annually upon application approval. Applicants must fulfill duties indicated or scholarship will not be renewed for the next year.      </w:t>
      </w:r>
    </w:p>
    <w:p w14:paraId="7A13D637" w14:textId="0EEE555B" w:rsidR="009F644B" w:rsidRPr="00CE18A3" w:rsidRDefault="00EA7B40" w:rsidP="00CE18A3">
      <w:pPr>
        <w:widowControl/>
        <w:autoSpaceDE/>
        <w:autoSpaceDN/>
        <w:adjustRightInd/>
        <w:spacing w:after="200" w:line="276" w:lineRule="auto"/>
        <w:ind w:hanging="720"/>
        <w:jc w:val="center"/>
        <w:rPr>
          <w:sz w:val="20"/>
          <w:szCs w:val="20"/>
        </w:rPr>
      </w:pPr>
      <w:r w:rsidRPr="00894AC3">
        <w:rPr>
          <w:b/>
          <w:i/>
          <w:sz w:val="20"/>
          <w:szCs w:val="20"/>
        </w:rPr>
        <w:t>*Only one discount will be applied per family other than the “Second Child Discount.”</w:t>
      </w:r>
    </w:p>
    <w:sectPr w:rsidR="009F644B" w:rsidRPr="00CE18A3" w:rsidSect="00F26E8C">
      <w:headerReference w:type="even" r:id="rId6"/>
      <w:headerReference w:type="default" r:id="rId7"/>
      <w:footerReference w:type="even" r:id="rId8"/>
      <w:footerReference w:type="default" r:id="rId9"/>
      <w:headerReference w:type="first" r:id="rId10"/>
      <w:footerReference w:type="first" r:id="rId11"/>
      <w:pgSz w:w="12240" w:h="15840"/>
      <w:pgMar w:top="173" w:right="806" w:bottom="17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FA64" w14:textId="77777777" w:rsidR="003D507D" w:rsidRDefault="003D507D" w:rsidP="00AA7A43">
      <w:r>
        <w:separator/>
      </w:r>
    </w:p>
  </w:endnote>
  <w:endnote w:type="continuationSeparator" w:id="0">
    <w:p w14:paraId="1C5B1FEB" w14:textId="77777777" w:rsidR="003D507D" w:rsidRDefault="003D507D" w:rsidP="00AA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B01F" w14:textId="77777777" w:rsidR="00AA7A43" w:rsidRDefault="00AA7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D866" w14:textId="77777777" w:rsidR="00AA7A43" w:rsidRDefault="00AA7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B642" w14:textId="77777777" w:rsidR="00AA7A43" w:rsidRDefault="00AA7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A91E" w14:textId="77777777" w:rsidR="003D507D" w:rsidRDefault="003D507D" w:rsidP="00AA7A43">
      <w:r>
        <w:separator/>
      </w:r>
    </w:p>
  </w:footnote>
  <w:footnote w:type="continuationSeparator" w:id="0">
    <w:p w14:paraId="1E1370F9" w14:textId="77777777" w:rsidR="003D507D" w:rsidRDefault="003D507D" w:rsidP="00AA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F6CC" w14:textId="77777777" w:rsidR="00AA7A43" w:rsidRDefault="00AA7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17A5" w14:textId="77777777" w:rsidR="00AA7A43" w:rsidRDefault="00AA7A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A2E4" w14:textId="77777777" w:rsidR="00AA7A43" w:rsidRDefault="00AA7A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B40"/>
    <w:rsid w:val="000010B7"/>
    <w:rsid w:val="001020BB"/>
    <w:rsid w:val="00113993"/>
    <w:rsid w:val="0017757A"/>
    <w:rsid w:val="001C305B"/>
    <w:rsid w:val="002F7913"/>
    <w:rsid w:val="003278D2"/>
    <w:rsid w:val="00337155"/>
    <w:rsid w:val="00353E86"/>
    <w:rsid w:val="003A1808"/>
    <w:rsid w:val="003D507D"/>
    <w:rsid w:val="003E2524"/>
    <w:rsid w:val="00565C9F"/>
    <w:rsid w:val="005A2271"/>
    <w:rsid w:val="005A2A84"/>
    <w:rsid w:val="005C597A"/>
    <w:rsid w:val="00644663"/>
    <w:rsid w:val="006512D6"/>
    <w:rsid w:val="006B607A"/>
    <w:rsid w:val="006C630A"/>
    <w:rsid w:val="007B5E27"/>
    <w:rsid w:val="008074CD"/>
    <w:rsid w:val="00870D0B"/>
    <w:rsid w:val="00954A07"/>
    <w:rsid w:val="009F644B"/>
    <w:rsid w:val="00A4432C"/>
    <w:rsid w:val="00AA7A43"/>
    <w:rsid w:val="00B21EDE"/>
    <w:rsid w:val="00B6424A"/>
    <w:rsid w:val="00C04143"/>
    <w:rsid w:val="00C374FE"/>
    <w:rsid w:val="00C45F8F"/>
    <w:rsid w:val="00CE18A3"/>
    <w:rsid w:val="00DD7BD7"/>
    <w:rsid w:val="00E40619"/>
    <w:rsid w:val="00EA7B40"/>
    <w:rsid w:val="00ED3B2F"/>
    <w:rsid w:val="00F216C7"/>
    <w:rsid w:val="00F26E8C"/>
    <w:rsid w:val="00F6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9F6CA"/>
  <w15:docId w15:val="{167AE46D-56B9-4A83-9B52-E33B6F09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B4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A43"/>
    <w:pPr>
      <w:tabs>
        <w:tab w:val="center" w:pos="4680"/>
        <w:tab w:val="right" w:pos="9360"/>
      </w:tabs>
    </w:pPr>
  </w:style>
  <w:style w:type="character" w:customStyle="1" w:styleId="HeaderChar">
    <w:name w:val="Header Char"/>
    <w:basedOn w:val="DefaultParagraphFont"/>
    <w:link w:val="Header"/>
    <w:uiPriority w:val="99"/>
    <w:rsid w:val="00AA7A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7A43"/>
    <w:pPr>
      <w:tabs>
        <w:tab w:val="center" w:pos="4680"/>
        <w:tab w:val="right" w:pos="9360"/>
      </w:tabs>
    </w:pPr>
  </w:style>
  <w:style w:type="character" w:customStyle="1" w:styleId="FooterChar">
    <w:name w:val="Footer Char"/>
    <w:basedOn w:val="DefaultParagraphFont"/>
    <w:link w:val="Footer"/>
    <w:uiPriority w:val="99"/>
    <w:rsid w:val="00AA7A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sundi mcintire</dc:creator>
  <cp:lastModifiedBy>jimmy mac</cp:lastModifiedBy>
  <cp:revision>3</cp:revision>
  <cp:lastPrinted>2025-07-07T23:21:00Z</cp:lastPrinted>
  <dcterms:created xsi:type="dcterms:W3CDTF">2025-07-03T00:14:00Z</dcterms:created>
  <dcterms:modified xsi:type="dcterms:W3CDTF">2025-07-07T23:23:00Z</dcterms:modified>
</cp:coreProperties>
</file>